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D4C" w:rsidRDefault="00F23D4C" w:rsidP="00F23D4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6BCE" w:rsidRDefault="00F23D4C" w:rsidP="00F23D4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023735" cy="9660015"/>
            <wp:effectExtent l="19050" t="0" r="5715" b="0"/>
            <wp:docPr id="3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735" cy="966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6BCE" w:rsidRPr="00146BC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146BCE" w:rsidRDefault="00146BCE">
      <w:pPr>
        <w:spacing w:after="0" w:line="240" w:lineRule="auto"/>
        <w:ind w:left="142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BCE" w:rsidRDefault="00146BCE">
      <w:pPr>
        <w:spacing w:after="0" w:line="240" w:lineRule="auto"/>
        <w:ind w:left="142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BCE" w:rsidRDefault="00741C1B">
      <w:pPr>
        <w:pStyle w:val="Default"/>
        <w:rPr>
          <w:b/>
          <w:bCs/>
        </w:rPr>
      </w:pPr>
      <w:r>
        <w:rPr>
          <w:b/>
          <w:bCs/>
        </w:rPr>
        <w:t>Содержание</w:t>
      </w:r>
    </w:p>
    <w:p w:rsidR="00146BCE" w:rsidRDefault="00146BCE">
      <w:pPr>
        <w:pStyle w:val="Default"/>
        <w:jc w:val="center"/>
      </w:pPr>
    </w:p>
    <w:tbl>
      <w:tblPr>
        <w:tblStyle w:val="af3"/>
        <w:tblW w:w="0" w:type="auto"/>
        <w:tblLook w:val="04A0"/>
      </w:tblPr>
      <w:tblGrid>
        <w:gridCol w:w="817"/>
        <w:gridCol w:w="8754"/>
      </w:tblGrid>
      <w:tr w:rsidR="00146BCE">
        <w:tc>
          <w:tcPr>
            <w:tcW w:w="817" w:type="dxa"/>
          </w:tcPr>
          <w:p w:rsidR="00146BCE" w:rsidRDefault="00146BCE">
            <w:pPr>
              <w:pStyle w:val="Default"/>
              <w:numPr>
                <w:ilvl w:val="0"/>
                <w:numId w:val="26"/>
              </w:numPr>
              <w:jc w:val="both"/>
            </w:pPr>
          </w:p>
        </w:tc>
        <w:tc>
          <w:tcPr>
            <w:tcW w:w="8754" w:type="dxa"/>
          </w:tcPr>
          <w:p w:rsidR="00146BCE" w:rsidRDefault="00741C1B">
            <w:pPr>
              <w:pStyle w:val="Default"/>
            </w:pPr>
            <w:r>
              <w:t xml:space="preserve">Пояснительная записка                                                                         </w:t>
            </w:r>
          </w:p>
        </w:tc>
      </w:tr>
      <w:tr w:rsidR="00146BCE">
        <w:tc>
          <w:tcPr>
            <w:tcW w:w="817" w:type="dxa"/>
          </w:tcPr>
          <w:p w:rsidR="00146BCE" w:rsidRDefault="00146BCE">
            <w:pPr>
              <w:pStyle w:val="Default"/>
              <w:numPr>
                <w:ilvl w:val="0"/>
                <w:numId w:val="26"/>
              </w:numPr>
              <w:jc w:val="both"/>
            </w:pPr>
          </w:p>
        </w:tc>
        <w:tc>
          <w:tcPr>
            <w:tcW w:w="8754" w:type="dxa"/>
          </w:tcPr>
          <w:p w:rsidR="00146BCE" w:rsidRDefault="00741C1B">
            <w:pPr>
              <w:pStyle w:val="Default"/>
            </w:pPr>
            <w:r>
              <w:t>Учебный план</w:t>
            </w:r>
          </w:p>
        </w:tc>
      </w:tr>
      <w:tr w:rsidR="00146BCE">
        <w:tc>
          <w:tcPr>
            <w:tcW w:w="817" w:type="dxa"/>
          </w:tcPr>
          <w:p w:rsidR="00146BCE" w:rsidRDefault="00146BCE">
            <w:pPr>
              <w:pStyle w:val="Default"/>
              <w:numPr>
                <w:ilvl w:val="0"/>
                <w:numId w:val="26"/>
              </w:numPr>
              <w:jc w:val="both"/>
            </w:pPr>
          </w:p>
        </w:tc>
        <w:tc>
          <w:tcPr>
            <w:tcW w:w="8754" w:type="dxa"/>
          </w:tcPr>
          <w:p w:rsidR="00146BCE" w:rsidRDefault="00741C1B">
            <w:pPr>
              <w:pStyle w:val="Default"/>
            </w:pPr>
            <w:r>
              <w:t xml:space="preserve">Содержание Программы                                                                     </w:t>
            </w:r>
          </w:p>
        </w:tc>
      </w:tr>
      <w:tr w:rsidR="00146BCE">
        <w:tc>
          <w:tcPr>
            <w:tcW w:w="817" w:type="dxa"/>
          </w:tcPr>
          <w:p w:rsidR="00146BCE" w:rsidRDefault="00146BCE">
            <w:pPr>
              <w:pStyle w:val="Default"/>
              <w:numPr>
                <w:ilvl w:val="0"/>
                <w:numId w:val="26"/>
              </w:numPr>
              <w:jc w:val="both"/>
            </w:pPr>
          </w:p>
        </w:tc>
        <w:tc>
          <w:tcPr>
            <w:tcW w:w="8754" w:type="dxa"/>
          </w:tcPr>
          <w:p w:rsidR="00146BCE" w:rsidRDefault="00741C1B">
            <w:pPr>
              <w:pStyle w:val="Default"/>
            </w:pPr>
            <w:r>
              <w:t>Планируемые результаты освоения программы</w:t>
            </w:r>
          </w:p>
        </w:tc>
      </w:tr>
      <w:tr w:rsidR="00146BCE">
        <w:tc>
          <w:tcPr>
            <w:tcW w:w="817" w:type="dxa"/>
          </w:tcPr>
          <w:p w:rsidR="00146BCE" w:rsidRDefault="00146BCE">
            <w:pPr>
              <w:pStyle w:val="Default"/>
              <w:numPr>
                <w:ilvl w:val="0"/>
                <w:numId w:val="26"/>
              </w:numPr>
              <w:jc w:val="both"/>
            </w:pPr>
          </w:p>
        </w:tc>
        <w:tc>
          <w:tcPr>
            <w:tcW w:w="8754" w:type="dxa"/>
          </w:tcPr>
          <w:p w:rsidR="00146BCE" w:rsidRDefault="00741C1B">
            <w:pPr>
              <w:pStyle w:val="Default"/>
            </w:pPr>
            <w:r>
              <w:t>Организационн</w:t>
            </w:r>
            <w:proofErr w:type="gramStart"/>
            <w:r>
              <w:t>о-</w:t>
            </w:r>
            <w:proofErr w:type="gramEnd"/>
            <w:r>
              <w:t xml:space="preserve"> педагогические условия реализации программы</w:t>
            </w:r>
          </w:p>
        </w:tc>
      </w:tr>
      <w:tr w:rsidR="00146BCE">
        <w:tc>
          <w:tcPr>
            <w:tcW w:w="817" w:type="dxa"/>
          </w:tcPr>
          <w:p w:rsidR="00146BCE" w:rsidRDefault="00146BCE">
            <w:pPr>
              <w:pStyle w:val="Default"/>
              <w:numPr>
                <w:ilvl w:val="0"/>
                <w:numId w:val="26"/>
              </w:numPr>
              <w:jc w:val="both"/>
            </w:pPr>
          </w:p>
        </w:tc>
        <w:tc>
          <w:tcPr>
            <w:tcW w:w="8754" w:type="dxa"/>
          </w:tcPr>
          <w:p w:rsidR="00146BCE" w:rsidRDefault="00741C1B">
            <w:pPr>
              <w:pStyle w:val="Default"/>
            </w:pPr>
            <w:r>
              <w:t>Формы аттестации/контроля</w:t>
            </w:r>
          </w:p>
        </w:tc>
      </w:tr>
      <w:tr w:rsidR="00146BCE">
        <w:tc>
          <w:tcPr>
            <w:tcW w:w="817" w:type="dxa"/>
          </w:tcPr>
          <w:p w:rsidR="00146BCE" w:rsidRDefault="00146BCE">
            <w:pPr>
              <w:pStyle w:val="Default"/>
              <w:numPr>
                <w:ilvl w:val="0"/>
                <w:numId w:val="26"/>
              </w:numPr>
              <w:jc w:val="both"/>
            </w:pPr>
          </w:p>
        </w:tc>
        <w:tc>
          <w:tcPr>
            <w:tcW w:w="8754" w:type="dxa"/>
          </w:tcPr>
          <w:p w:rsidR="00146BCE" w:rsidRDefault="00741C1B">
            <w:pPr>
              <w:pStyle w:val="Default"/>
            </w:pPr>
            <w:r>
              <w:t xml:space="preserve">Цель, задачи программы                                                                       </w:t>
            </w:r>
          </w:p>
        </w:tc>
      </w:tr>
      <w:tr w:rsidR="00146BCE">
        <w:tc>
          <w:tcPr>
            <w:tcW w:w="817" w:type="dxa"/>
          </w:tcPr>
          <w:p w:rsidR="00146BCE" w:rsidRDefault="00146BCE">
            <w:pPr>
              <w:pStyle w:val="Default"/>
              <w:numPr>
                <w:ilvl w:val="0"/>
                <w:numId w:val="26"/>
              </w:numPr>
              <w:jc w:val="both"/>
            </w:pPr>
          </w:p>
        </w:tc>
        <w:tc>
          <w:tcPr>
            <w:tcW w:w="8754" w:type="dxa"/>
          </w:tcPr>
          <w:p w:rsidR="00146BCE" w:rsidRDefault="00741C1B">
            <w:pPr>
              <w:pStyle w:val="Default"/>
            </w:pPr>
            <w:r>
              <w:t>Принципы и подходы к форми</w:t>
            </w:r>
            <w:r>
              <w:t xml:space="preserve">рованию программы                        </w:t>
            </w:r>
          </w:p>
        </w:tc>
      </w:tr>
      <w:tr w:rsidR="00146BCE">
        <w:tc>
          <w:tcPr>
            <w:tcW w:w="817" w:type="dxa"/>
          </w:tcPr>
          <w:p w:rsidR="00146BCE" w:rsidRDefault="00146BCE">
            <w:pPr>
              <w:pStyle w:val="Default"/>
              <w:numPr>
                <w:ilvl w:val="0"/>
                <w:numId w:val="26"/>
              </w:numPr>
              <w:jc w:val="both"/>
            </w:pPr>
          </w:p>
        </w:tc>
        <w:tc>
          <w:tcPr>
            <w:tcW w:w="8754" w:type="dxa"/>
          </w:tcPr>
          <w:p w:rsidR="00146BCE" w:rsidRDefault="00741C1B">
            <w:pPr>
              <w:pStyle w:val="Default"/>
            </w:pPr>
            <w:r>
              <w:t xml:space="preserve">Ожидаемые результаты                                                                       </w:t>
            </w:r>
          </w:p>
        </w:tc>
      </w:tr>
      <w:tr w:rsidR="00146BCE">
        <w:tc>
          <w:tcPr>
            <w:tcW w:w="817" w:type="dxa"/>
          </w:tcPr>
          <w:p w:rsidR="00146BCE" w:rsidRDefault="00146BCE">
            <w:pPr>
              <w:pStyle w:val="Default"/>
              <w:numPr>
                <w:ilvl w:val="0"/>
                <w:numId w:val="26"/>
              </w:numPr>
              <w:jc w:val="both"/>
            </w:pPr>
          </w:p>
        </w:tc>
        <w:tc>
          <w:tcPr>
            <w:tcW w:w="8754" w:type="dxa"/>
          </w:tcPr>
          <w:p w:rsidR="00146BCE" w:rsidRDefault="00741C1B">
            <w:pPr>
              <w:pStyle w:val="Default"/>
            </w:pPr>
            <w:r>
              <w:t>Список литературы</w:t>
            </w:r>
          </w:p>
        </w:tc>
      </w:tr>
    </w:tbl>
    <w:p w:rsidR="00146BCE" w:rsidRDefault="00146BCE">
      <w:pPr>
        <w:pStyle w:val="Default"/>
        <w:jc w:val="center"/>
        <w:rPr>
          <w:sz w:val="23"/>
          <w:szCs w:val="23"/>
        </w:rPr>
      </w:pPr>
    </w:p>
    <w:p w:rsidR="00146BCE" w:rsidRDefault="00146BCE">
      <w:pPr>
        <w:pStyle w:val="Default"/>
        <w:jc w:val="center"/>
        <w:rPr>
          <w:sz w:val="23"/>
          <w:szCs w:val="23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146BCE">
      <w:pPr>
        <w:pStyle w:val="Default"/>
        <w:jc w:val="center"/>
        <w:rPr>
          <w:b/>
          <w:bCs/>
          <w:sz w:val="28"/>
          <w:szCs w:val="28"/>
        </w:rPr>
      </w:pPr>
    </w:p>
    <w:p w:rsidR="00146BCE" w:rsidRDefault="00741C1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Информационная карта образовательной организации</w:t>
      </w:r>
    </w:p>
    <w:p w:rsidR="00146BCE" w:rsidRDefault="00146BCE">
      <w:pPr>
        <w:pStyle w:val="Default"/>
        <w:jc w:val="center"/>
        <w:rPr>
          <w:b/>
          <w:bCs/>
          <w:sz w:val="23"/>
          <w:szCs w:val="23"/>
        </w:rPr>
      </w:pPr>
    </w:p>
    <w:tbl>
      <w:tblPr>
        <w:tblStyle w:val="af3"/>
        <w:tblW w:w="0" w:type="auto"/>
        <w:tblLook w:val="04A0"/>
      </w:tblPr>
      <w:tblGrid>
        <w:gridCol w:w="3936"/>
        <w:gridCol w:w="6520"/>
      </w:tblGrid>
      <w:tr w:rsidR="00146BCE">
        <w:tc>
          <w:tcPr>
            <w:tcW w:w="3936" w:type="dxa"/>
          </w:tcPr>
          <w:tbl>
            <w:tblPr>
              <w:tblW w:w="0" w:type="auto"/>
              <w:tblLook w:val="04A0"/>
            </w:tblPr>
            <w:tblGrid>
              <w:gridCol w:w="1851"/>
              <w:gridCol w:w="222"/>
            </w:tblGrid>
            <w:tr w:rsidR="00146BCE">
              <w:trPr>
                <w:trHeight w:val="376"/>
              </w:trPr>
              <w:tc>
                <w:tcPr>
                  <w:tcW w:w="0" w:type="auto"/>
                </w:tcPr>
                <w:p w:rsidR="00146BCE" w:rsidRDefault="00741C1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1    Учреждение </w:t>
                  </w:r>
                </w:p>
              </w:tc>
              <w:tc>
                <w:tcPr>
                  <w:tcW w:w="0" w:type="auto"/>
                </w:tcPr>
                <w:p w:rsidR="00146BCE" w:rsidRDefault="00146BC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46BCE" w:rsidRDefault="00146BCE">
            <w:pPr>
              <w:pStyle w:val="Default"/>
              <w:jc w:val="center"/>
            </w:pPr>
          </w:p>
        </w:tc>
        <w:tc>
          <w:tcPr>
            <w:tcW w:w="6520" w:type="dxa"/>
          </w:tcPr>
          <w:p w:rsidR="00146BCE" w:rsidRDefault="00741C1B">
            <w:pPr>
              <w:pStyle w:val="Default"/>
            </w:pPr>
            <w:r>
              <w:t>Муниципальное бюджетное дошкольное образовательное учреждение «Детский сад № 7 «Колосок» комбинированного вида г</w:t>
            </w:r>
            <w:proofErr w:type="gramStart"/>
            <w:r>
              <w:t>.Н</w:t>
            </w:r>
            <w:proofErr w:type="gramEnd"/>
            <w:r>
              <w:t>урлат РТ</w:t>
            </w:r>
          </w:p>
        </w:tc>
      </w:tr>
      <w:tr w:rsidR="00146BCE">
        <w:tc>
          <w:tcPr>
            <w:tcW w:w="3936" w:type="dxa"/>
          </w:tcPr>
          <w:p w:rsidR="00146BCE" w:rsidRDefault="00741C1B">
            <w:pPr>
              <w:pStyle w:val="Default"/>
            </w:pPr>
            <w:r>
              <w:rPr>
                <w:bCs/>
              </w:rPr>
              <w:t xml:space="preserve">2 Полное название программы </w:t>
            </w:r>
          </w:p>
          <w:p w:rsidR="00146BCE" w:rsidRDefault="00146BCE">
            <w:pPr>
              <w:pStyle w:val="Default"/>
              <w:jc w:val="center"/>
            </w:pPr>
          </w:p>
        </w:tc>
        <w:tc>
          <w:tcPr>
            <w:tcW w:w="6520" w:type="dxa"/>
          </w:tcPr>
          <w:p w:rsidR="00146BCE" w:rsidRDefault="00741C1B">
            <w:pPr>
              <w:pStyle w:val="Default"/>
            </w:pPr>
            <w:r>
              <w:t xml:space="preserve"> Дополнительная общеобразовательная программа  «Театральный сундучок» </w:t>
            </w:r>
          </w:p>
        </w:tc>
      </w:tr>
      <w:tr w:rsidR="00146BCE">
        <w:tc>
          <w:tcPr>
            <w:tcW w:w="3936" w:type="dxa"/>
          </w:tcPr>
          <w:p w:rsidR="00146BCE" w:rsidRDefault="00741C1B">
            <w:pPr>
              <w:pStyle w:val="Default"/>
              <w:rPr>
                <w:bCs/>
              </w:rPr>
            </w:pPr>
            <w:r>
              <w:t>3 Направленность программы</w:t>
            </w:r>
          </w:p>
        </w:tc>
        <w:tc>
          <w:tcPr>
            <w:tcW w:w="6520" w:type="dxa"/>
          </w:tcPr>
          <w:p w:rsidR="00146BCE" w:rsidRDefault="00741C1B">
            <w:pPr>
              <w:pStyle w:val="Default"/>
            </w:pPr>
            <w:r>
              <w:t>Художественная</w:t>
            </w:r>
          </w:p>
          <w:p w:rsidR="00146BCE" w:rsidRDefault="00146BCE">
            <w:pPr>
              <w:pStyle w:val="Default"/>
            </w:pPr>
          </w:p>
        </w:tc>
      </w:tr>
      <w:tr w:rsidR="00146BCE">
        <w:tc>
          <w:tcPr>
            <w:tcW w:w="3936" w:type="dxa"/>
          </w:tcPr>
          <w:p w:rsidR="00146BCE" w:rsidRDefault="00741C1B">
            <w:pPr>
              <w:pStyle w:val="Default"/>
              <w:rPr>
                <w:bCs/>
              </w:rPr>
            </w:pPr>
            <w:r>
              <w:rPr>
                <w:bCs/>
                <w:iCs/>
              </w:rPr>
              <w:t>4 Сведения о разработчике</w:t>
            </w:r>
            <w:r>
              <w:rPr>
                <w:bCs/>
              </w:rPr>
              <w:t xml:space="preserve"> </w:t>
            </w:r>
          </w:p>
          <w:p w:rsidR="00146BCE" w:rsidRDefault="00741C1B">
            <w:pPr>
              <w:pStyle w:val="Default"/>
              <w:rPr>
                <w:bCs/>
              </w:rPr>
            </w:pPr>
            <w:r>
              <w:rPr>
                <w:bCs/>
                <w:iCs/>
              </w:rPr>
              <w:t>Ф.И.О., должность</w:t>
            </w:r>
          </w:p>
        </w:tc>
        <w:tc>
          <w:tcPr>
            <w:tcW w:w="6520" w:type="dxa"/>
          </w:tcPr>
          <w:p w:rsidR="00146BCE" w:rsidRDefault="00741C1B">
            <w:pPr>
              <w:pStyle w:val="Default"/>
            </w:pPr>
            <w:proofErr w:type="spellStart"/>
            <w:r>
              <w:t>Шафикова</w:t>
            </w:r>
            <w:proofErr w:type="spellEnd"/>
            <w:r>
              <w:t xml:space="preserve"> Гузель </w:t>
            </w:r>
            <w:proofErr w:type="spellStart"/>
            <w:r>
              <w:t>Рустемовна</w:t>
            </w:r>
            <w:proofErr w:type="spellEnd"/>
          </w:p>
          <w:p w:rsidR="00146BCE" w:rsidRDefault="00741C1B">
            <w:pPr>
              <w:pStyle w:val="Default"/>
            </w:pPr>
            <w:r>
              <w:t>Воспитатель первой квалификационной категории</w:t>
            </w:r>
          </w:p>
        </w:tc>
      </w:tr>
      <w:tr w:rsidR="00146BCE">
        <w:tc>
          <w:tcPr>
            <w:tcW w:w="10456" w:type="dxa"/>
            <w:gridSpan w:val="2"/>
          </w:tcPr>
          <w:p w:rsidR="00146BCE" w:rsidRDefault="00741C1B">
            <w:pPr>
              <w:pStyle w:val="Default"/>
            </w:pPr>
            <w:r>
              <w:t>5 Сведение о программе:</w:t>
            </w:r>
          </w:p>
        </w:tc>
      </w:tr>
      <w:tr w:rsidR="00146BCE">
        <w:tc>
          <w:tcPr>
            <w:tcW w:w="3936" w:type="dxa"/>
          </w:tcPr>
          <w:p w:rsidR="00146BCE" w:rsidRDefault="00741C1B">
            <w:pPr>
              <w:pStyle w:val="Default"/>
              <w:rPr>
                <w:b/>
              </w:rPr>
            </w:pPr>
            <w:r>
              <w:t>5.1 Срок реализации:</w:t>
            </w:r>
          </w:p>
        </w:tc>
        <w:tc>
          <w:tcPr>
            <w:tcW w:w="6520" w:type="dxa"/>
          </w:tcPr>
          <w:p w:rsidR="00146BCE" w:rsidRDefault="00741C1B">
            <w:pPr>
              <w:pStyle w:val="Default"/>
            </w:pPr>
            <w:r>
              <w:rPr>
                <w:color w:val="000000" w:themeColor="text1"/>
              </w:rPr>
              <w:t>С 1 октября 2025 года по 31 мая 2026 года</w:t>
            </w:r>
          </w:p>
        </w:tc>
      </w:tr>
      <w:tr w:rsidR="00146BCE">
        <w:tc>
          <w:tcPr>
            <w:tcW w:w="3936" w:type="dxa"/>
          </w:tcPr>
          <w:p w:rsidR="00146BCE" w:rsidRDefault="00741C1B">
            <w:pPr>
              <w:pStyle w:val="Default"/>
            </w:pPr>
            <w:r>
              <w:t xml:space="preserve">5.2 Возраст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6520" w:type="dxa"/>
          </w:tcPr>
          <w:p w:rsidR="00146BCE" w:rsidRDefault="00741C1B">
            <w:pPr>
              <w:pStyle w:val="Default"/>
              <w:rPr>
                <w:color w:val="000000" w:themeColor="text1"/>
              </w:rPr>
            </w:pPr>
            <w:r>
              <w:t>5-7 лет</w:t>
            </w:r>
          </w:p>
        </w:tc>
      </w:tr>
      <w:tr w:rsidR="00146BCE">
        <w:tc>
          <w:tcPr>
            <w:tcW w:w="3936" w:type="dxa"/>
          </w:tcPr>
          <w:p w:rsidR="00146BCE" w:rsidRDefault="00741C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5.3 Характеристика программы:</w:t>
            </w:r>
          </w:p>
          <w:p w:rsidR="00146BCE" w:rsidRDefault="00741C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-тип программы</w:t>
            </w:r>
          </w:p>
          <w:p w:rsidR="00146BCE" w:rsidRDefault="00741C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-вид программы</w:t>
            </w:r>
          </w:p>
          <w:p w:rsidR="00146BCE" w:rsidRDefault="00741C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-принцип проектирования программы</w:t>
            </w:r>
          </w:p>
          <w:p w:rsidR="00146BCE" w:rsidRDefault="00741C1B">
            <w:pPr>
              <w:pStyle w:val="Default"/>
            </w:pPr>
            <w:r>
              <w:rPr>
                <w:rFonts w:eastAsiaTheme="minorEastAsia"/>
                <w:color w:val="auto"/>
                <w:lang w:eastAsia="ru-RU"/>
              </w:rPr>
              <w:t>-форма организации содержания и учебного процесса</w:t>
            </w:r>
          </w:p>
        </w:tc>
        <w:tc>
          <w:tcPr>
            <w:tcW w:w="6520" w:type="dxa"/>
          </w:tcPr>
          <w:p w:rsidR="00146BCE" w:rsidRDefault="00741C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Дополнительная общеобразовательная</w:t>
            </w:r>
          </w:p>
          <w:p w:rsidR="00146BCE" w:rsidRDefault="00741C1B">
            <w:pPr>
              <w:pStyle w:val="Default"/>
            </w:pPr>
            <w:proofErr w:type="spellStart"/>
            <w:r>
              <w:rPr>
                <w:rFonts w:eastAsiaTheme="minorEastAsia"/>
                <w:color w:val="auto"/>
                <w:lang w:eastAsia="ru-RU"/>
              </w:rPr>
              <w:t>общеразвивающая</w:t>
            </w:r>
            <w:proofErr w:type="spellEnd"/>
            <w:r>
              <w:rPr>
                <w:rFonts w:eastAsiaTheme="minorEastAsia"/>
                <w:color w:val="auto"/>
                <w:lang w:eastAsia="ru-RU"/>
              </w:rPr>
              <w:t xml:space="preserve"> программа</w:t>
            </w:r>
          </w:p>
        </w:tc>
      </w:tr>
      <w:tr w:rsidR="00146BCE">
        <w:tc>
          <w:tcPr>
            <w:tcW w:w="3936" w:type="dxa"/>
          </w:tcPr>
          <w:p w:rsidR="00146BCE" w:rsidRDefault="00741C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 Цель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6520" w:type="dxa"/>
          </w:tcPr>
          <w:p w:rsidR="00146BCE" w:rsidRDefault="00741C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детей к духовно-нравственным ценностям, развитие личности через театрализованную деятельность.</w:t>
            </w:r>
          </w:p>
          <w:p w:rsidR="00146BCE" w:rsidRDefault="00146BC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BCE">
        <w:tc>
          <w:tcPr>
            <w:tcW w:w="3936" w:type="dxa"/>
          </w:tcPr>
          <w:p w:rsidR="00146BCE" w:rsidRDefault="00741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Формы мониторинга результативности</w:t>
            </w:r>
          </w:p>
        </w:tc>
        <w:tc>
          <w:tcPr>
            <w:tcW w:w="6520" w:type="dxa"/>
          </w:tcPr>
          <w:p w:rsidR="00146BCE" w:rsidRDefault="00741C1B">
            <w:pPr>
              <w:pStyle w:val="TableParagraph"/>
              <w:tabs>
                <w:tab w:val="left" w:pos="1505"/>
                <w:tab w:val="left" w:pos="2964"/>
                <w:tab w:val="left" w:pos="4872"/>
                <w:tab w:val="left" w:pos="6589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 средствами познавательной 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речевой</w:t>
            </w:r>
          </w:p>
          <w:p w:rsidR="00146BCE" w:rsidRDefault="00741C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активности</w:t>
            </w:r>
            <w:r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обеспечивающих</w:t>
            </w:r>
            <w:r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развитие</w:t>
            </w:r>
            <w:r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сенсорных</w:t>
            </w:r>
            <w:r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способностей</w:t>
            </w:r>
            <w:r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 воспитанию тактильных и термических качеств пальцев рук</w:t>
            </w:r>
          </w:p>
        </w:tc>
      </w:tr>
      <w:tr w:rsidR="00146BCE">
        <w:tc>
          <w:tcPr>
            <w:tcW w:w="3936" w:type="dxa"/>
          </w:tcPr>
          <w:p w:rsidR="00146BCE" w:rsidRDefault="00741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Результативность реализации программы</w:t>
            </w:r>
          </w:p>
        </w:tc>
        <w:tc>
          <w:tcPr>
            <w:tcW w:w="6520" w:type="dxa"/>
          </w:tcPr>
          <w:p w:rsidR="00146BCE" w:rsidRDefault="00741C1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театрального кружка предполагает, что по итогам занятий ребенок будет уметь:</w:t>
            </w:r>
          </w:p>
          <w:p w:rsidR="00146BCE" w:rsidRDefault="00741C1B">
            <w:pPr>
              <w:numPr>
                <w:ilvl w:val="0"/>
                <w:numId w:val="16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Заинтересованно заниматься постановочно-игровой деятельно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стью.</w:t>
            </w:r>
          </w:p>
          <w:p w:rsidR="00146BCE" w:rsidRDefault="00741C1B">
            <w:pPr>
              <w:numPr>
                <w:ilvl w:val="0"/>
                <w:numId w:val="16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Разыгрывать простые представления по известным ему литературным произведениям и сюжетам с использованием выразительных образных средств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(жестов, мимики, интонации)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6BCE" w:rsidRDefault="00741C1B">
            <w:pPr>
              <w:numPr>
                <w:ilvl w:val="0"/>
                <w:numId w:val="16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Выступать перед детьми и родителями с инсценировками.</w:t>
            </w:r>
          </w:p>
          <w:p w:rsidR="00146BCE" w:rsidRDefault="00741C1B">
            <w:pPr>
              <w:spacing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Изображать ответы к загадкам,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используя при этом выразительные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BCE">
        <w:tc>
          <w:tcPr>
            <w:tcW w:w="3936" w:type="dxa"/>
          </w:tcPr>
          <w:p w:rsidR="00146BCE" w:rsidRDefault="00741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Дата утверждения и последней корректировки программы</w:t>
            </w:r>
          </w:p>
        </w:tc>
        <w:tc>
          <w:tcPr>
            <w:tcW w:w="6520" w:type="dxa"/>
          </w:tcPr>
          <w:p w:rsidR="00146BCE" w:rsidRDefault="00741C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12.09.2025г</w:t>
            </w:r>
          </w:p>
        </w:tc>
      </w:tr>
    </w:tbl>
    <w:p w:rsidR="00146BCE" w:rsidRDefault="00146BCE">
      <w:pPr>
        <w:pStyle w:val="Default"/>
        <w:jc w:val="center"/>
        <w:rPr>
          <w:sz w:val="23"/>
          <w:szCs w:val="23"/>
        </w:rPr>
      </w:pPr>
    </w:p>
    <w:p w:rsidR="00146BCE" w:rsidRDefault="00146BCE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46BCE" w:rsidRDefault="00146BCE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46BCE" w:rsidRDefault="00146BCE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46BCE" w:rsidRDefault="00146BCE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46BCE" w:rsidRDefault="00146BCE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46BCE" w:rsidRDefault="00146BCE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46BCE" w:rsidRDefault="00146BCE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46BCE" w:rsidRDefault="00741C1B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Пояснительная записка.</w:t>
      </w:r>
    </w:p>
    <w:p w:rsidR="00146BCE" w:rsidRDefault="00741C1B">
      <w:pPr>
        <w:spacing w:after="0"/>
        <w:ind w:right="85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>Театрализованная деятельность удивительный мир сказочного волшебства и перевоплощения, является важным фактором в художественно-эстетическом развитии ребенка, имеет активное    на развитие его эмоционально-волевой сферы.</w:t>
      </w:r>
    </w:p>
    <w:p w:rsidR="00146BCE" w:rsidRDefault="00741C1B">
      <w:pPr>
        <w:spacing w:after="0"/>
        <w:ind w:right="85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Приобщение к театру детей дошко</w:t>
      </w:r>
      <w:r>
        <w:rPr>
          <w:rFonts w:ascii="Times New Roman" w:eastAsia="Calibri" w:hAnsi="Times New Roman" w:cs="Times New Roman"/>
          <w:sz w:val="24"/>
          <w:szCs w:val="24"/>
        </w:rPr>
        <w:t>льного возраста связано с подготовкой и показом инсценировок по мотивам художественных произведений, в том числе и сказок. Учитывая интерес детей к этому жанру, доступность детскому восприятию, а также общеизвестное значение сказки для духовно-нравственног</w:t>
      </w:r>
      <w:r>
        <w:rPr>
          <w:rFonts w:ascii="Times New Roman" w:eastAsia="Calibri" w:hAnsi="Times New Roman" w:cs="Times New Roman"/>
          <w:sz w:val="24"/>
          <w:szCs w:val="24"/>
        </w:rPr>
        <w:t>о и эстетического воспитания детей. Сказки учат дружить, развивает у младших дошкольников умение быть дружными, трудолюбивыми; сказка предостерегает об опасности — можно попасть в беду, а уж если так случилось, не отчаивайся, старайся найти выход из сложно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й ситуации; учат слушаться родителей, старших. В сказке высмеиваются такие черты характера, как страх и трусость, вознаграждается трудолюбие, мудрость восхваляется, забота 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близком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поощряется. Жанр сказок является той самой щедрой почвой для «взращивания»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представлений о добре и зле, ведь их смысл – в активной борьбе со злом, уверенности в победе добра, прославлении труда, защите слабых и обиженных. В сказке ребенок встречается с идеальными образами героев, что помогает ему выработать определенное нравстве</w:t>
      </w:r>
      <w:r>
        <w:rPr>
          <w:rFonts w:ascii="Times New Roman" w:eastAsia="Calibri" w:hAnsi="Times New Roman" w:cs="Times New Roman"/>
          <w:sz w:val="24"/>
          <w:szCs w:val="24"/>
        </w:rPr>
        <w:t>нное отношение к жизни.  Сценические образы – образы обобщенные, и поэтому каждый конкретный образ всегда несет ребенку большую информацию о жизни, людях, социальном опыте окружающего его общества.</w:t>
      </w:r>
    </w:p>
    <w:p w:rsidR="00146BCE" w:rsidRDefault="00741C1B">
      <w:pPr>
        <w:spacing w:after="0"/>
        <w:ind w:right="85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Именно благодаря театрализованной деятельности осуще</w:t>
      </w:r>
      <w:r>
        <w:rPr>
          <w:rFonts w:ascii="Times New Roman" w:eastAsia="Calibri" w:hAnsi="Times New Roman" w:cs="Times New Roman"/>
          <w:sz w:val="24"/>
          <w:szCs w:val="24"/>
        </w:rPr>
        <w:t>ствляется эмоционально-чувственное «наполнение» отдельных духовно-нравственных понятий и помогает воспитанникам постичь их не только умом, но и сердцем, пропустить их через свою душу, сделать правильный моральный выбор.</w:t>
      </w:r>
    </w:p>
    <w:p w:rsidR="00146BCE" w:rsidRDefault="00741C1B">
      <w:pPr>
        <w:spacing w:after="0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Огромную, ни с чем несравнимую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радость доставляет детям театр, праздничное и радостное представление. Дошкольники очень впечатлительны, они особенно поддаются эмоциональному воздействию. В силу образно-конкретного мышления малышей театрализация художественных произведений помогает им 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рче и правильнее воспринимать содержание этих произведений. Однако им интересен не только просмотр спектакля в настоящем театре, но и деятельное участие в своих собственных представлениях: подготовка декораций, кукол, создание и обсуждение сценариев.</w:t>
      </w:r>
    </w:p>
    <w:p w:rsidR="00146BCE" w:rsidRDefault="00741C1B">
      <w:pPr>
        <w:spacing w:after="0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театр игрушек воздействует на маленьких зрителей целым комплексом средств: это и художественные образы, и яркое оформление, и точное слово, и музыка.</w:t>
      </w:r>
    </w:p>
    <w:p w:rsidR="00146BCE" w:rsidRDefault="00741C1B">
      <w:pPr>
        <w:spacing w:after="0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Увиденное и пережитое в настоящем театре и в их самодеятельных театрализованных представлениях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расширяет кругозор детей, создает обстановку, требующую от ребят вступить в беседу, рассказывать о спектакле товарищам и родителям. Все это, несомненно, способствует развитию речи, умению вести диалог и передавать свои впечатления.</w:t>
      </w:r>
    </w:p>
    <w:p w:rsidR="00146BCE" w:rsidRDefault="00741C1B">
      <w:pPr>
        <w:spacing w:after="0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Театрализованные иг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 имеют огромное значение в жизни ребенка. Они в полном объеме развивают речь ребенка. Процесс развития речи предполагает освоение не только содержательной, но и образной, эмоциональной стороны языка. Для развития выразительной стороны речи необходимо соз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дание таких условий, в которых каждый ребенок мог бы проявить свои эмоции, чувства, желания, взгляды, причем не только в обычном разговоре, но и публично, не стесняясь присутствия посторонних слушателей. К этому важно приучить еще в раннем детстве, посколь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 нередко бывает, что люди с богатым духовным содержанием, с выразительной речью оказываются замкнутыми, стеснительными, теряются в присутствии незнакомых лиц. Привычку к выразительной публичной речи можно воспитать в человеке только путем привлечения 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малолетства к выступлениям перед аудиторией. В этом огромную помощь может оказать театр в детском саду. Театрализованные игры всегда радуют детей и пользуются у них неизменной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любовью. Участвуя в спектаклях и представлениях, дети знакомятся с окружающим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миром во всем его многообразии через образы, краски, звуки, а правильно поставленные вопросы заставляют их думать, анализировать, делать выводы и обобщения. С умственным развитием тесно связано и совершенствование речи. В процессе работы над выразительнос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тью реплик персонажей, собственных высказываний незаметно активизируется словарь ребенка, совершенствуется звуковая культура его речи, ее интонационный строй. Исполняемая роль, произносимые реплики ставят малыша перед необходимостью ясно, четко, понятно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ъясняться. У него улучшается диалогическая речь, ее грамматический строй. </w:t>
      </w:r>
    </w:p>
    <w:p w:rsidR="00146BCE" w:rsidRDefault="00741C1B">
      <w:pPr>
        <w:spacing w:after="0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Можно утверждать, что театрализованная деятельность является источником развития чувств, глубоких пережива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и открытий ребенка, приобщает его к духовным ценностям. Это конкретный зримый результат. Но не менее важно, что театрализованные занятия развивают эмоциональную сферу ребенка, заставляют его сочувствовать персонажам, сопереживать разыгрываемые события.</w:t>
      </w:r>
    </w:p>
    <w:p w:rsidR="00146BCE" w:rsidRDefault="00741C1B">
      <w:pPr>
        <w:spacing w:after="0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Благодаря произведениям, ребенок познает мир не только умом, но и сердцем, выражает свое собственное отношение к добру и злу. Любимые герои становятся образцами для подражания и отождествления. Именно поэтому детский спектакль оказывает позитивное 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ияние на детей. </w:t>
      </w:r>
    </w:p>
    <w:p w:rsidR="00146BCE" w:rsidRDefault="00741C1B">
      <w:pPr>
        <w:spacing w:after="0" w:line="36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Программа составлена на основе следующих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нормативно-правовых 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46BCE" w:rsidRDefault="00741C1B">
      <w:pPr>
        <w:spacing w:after="0" w:line="36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29.12.2012 №273-ФЗ «Об образовании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146BCE" w:rsidRDefault="00741C1B">
      <w:pPr>
        <w:spacing w:after="0" w:line="36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1.Приказ Министерства просвещения РФ от 27 июля 2022 г. №629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 Порядка организации и осуществления образовательной деятельности по дополнительным общеобразовательным программам». </w:t>
      </w:r>
    </w:p>
    <w:p w:rsidR="00146BCE" w:rsidRDefault="00741C1B">
      <w:pPr>
        <w:spacing w:after="0" w:line="36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Методические рекомендации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по проектированию дополнительных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18.11.2015 г. №09-3242. </w:t>
      </w:r>
    </w:p>
    <w:p w:rsidR="00146BCE" w:rsidRDefault="00741C1B">
      <w:pPr>
        <w:spacing w:after="0" w:line="360" w:lineRule="auto"/>
        <w:ind w:right="8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риказ Министерства труда и социальной защиты РФ от 22 сентября 2021 г. №652н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профессионального стандарта „Педагог дополнительного образования детей и взрослых“». </w:t>
      </w:r>
    </w:p>
    <w:p w:rsidR="00146BCE" w:rsidRDefault="00741C1B">
      <w:pPr>
        <w:spacing w:after="0" w:line="36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4.Федеральные государственные требования к структуре основной общеобразовател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ьной программы 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23.11.2009 №655). </w:t>
      </w:r>
    </w:p>
    <w:p w:rsidR="00146BCE" w:rsidRDefault="00741C1B">
      <w:pPr>
        <w:spacing w:after="0" w:line="36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5.Федеральный государственный образовательный стандарт начального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06.2009 года №373). </w:t>
      </w:r>
    </w:p>
    <w:p w:rsidR="00146BCE" w:rsidRDefault="00741C1B">
      <w:pPr>
        <w:spacing w:after="0" w:line="36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6.Санитарно-эпидемиологические правила и нормативы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2.4.2.2821-10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46BCE" w:rsidRDefault="00741C1B">
      <w:pPr>
        <w:spacing w:after="0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Актуальность программы кружка</w:t>
      </w:r>
      <w:r>
        <w:rPr>
          <w:rFonts w:ascii="Times New Roman" w:eastAsia="Calibri" w:hAnsi="Times New Roman" w:cs="Times New Roman"/>
          <w:sz w:val="24"/>
          <w:szCs w:val="24"/>
        </w:rPr>
        <w:t>. Актуальность данной проблемы определяется тем, что перед дошкольным учреждением стоит задача по воспитанию духовно-нравственных ценностей через театрализованную деятельность.</w:t>
      </w:r>
    </w:p>
    <w:p w:rsidR="00146BCE" w:rsidRDefault="00741C1B">
      <w:pPr>
        <w:shd w:val="clear" w:color="auto" w:fill="FFFFFF"/>
        <w:spacing w:before="225" w:after="225" w:line="315" w:lineRule="atLeast"/>
        <w:ind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</w:p>
    <w:p w:rsidR="00146BCE" w:rsidRDefault="00741C1B">
      <w:pPr>
        <w:shd w:val="clear" w:color="auto" w:fill="FFFFFF"/>
        <w:spacing w:before="225" w:after="225" w:line="315" w:lineRule="atLeast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детей к духовным и нравственным ценностям, развитие личности через театрализованную деятельность.</w:t>
      </w:r>
    </w:p>
    <w:p w:rsidR="00146BCE" w:rsidRDefault="00741C1B">
      <w:pPr>
        <w:shd w:val="clear" w:color="auto" w:fill="FFFFFF"/>
        <w:spacing w:before="225" w:after="225" w:line="315" w:lineRule="atLeast"/>
        <w:ind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146BCE" w:rsidRDefault="00741C1B">
      <w:pPr>
        <w:shd w:val="clear" w:color="auto" w:fill="FFFFFF"/>
        <w:spacing w:before="225" w:after="225" w:line="315" w:lineRule="atLeast"/>
        <w:ind w:right="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146BCE" w:rsidRDefault="00741C1B">
      <w:pPr>
        <w:widowControl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последовательно знакомить детей с различными видами театра;</w:t>
      </w:r>
    </w:p>
    <w:p w:rsidR="00146BCE" w:rsidRDefault="00741C1B">
      <w:pPr>
        <w:widowControl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-совершенствовать умение передавать эмоциональное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остояние героев мимикой, жестами, телодвижением; </w:t>
      </w:r>
    </w:p>
    <w:p w:rsidR="00146BCE" w:rsidRDefault="00741C1B">
      <w:pPr>
        <w:widowControl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-систематизировать представления о честности, справедливости, доброте, воспитание отрицательного отношения к жестокости, хитрости, трусости; </w:t>
      </w:r>
    </w:p>
    <w:p w:rsidR="00146BCE" w:rsidRDefault="00741C1B">
      <w:pPr>
        <w:widowControl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ормировать у детей умения правильно оценивать поступки персонажей кукольных и драматических спектаклей, а также правильно оценивать свои и чужие поступки;</w:t>
      </w:r>
    </w:p>
    <w:p w:rsidR="00146BCE" w:rsidRDefault="00741C1B">
      <w:pPr>
        <w:widowControl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формировать умение свободно чувствовать себя на сцене.</w:t>
      </w:r>
    </w:p>
    <w:p w:rsidR="00146BCE" w:rsidRDefault="00741C1B">
      <w:pPr>
        <w:widowControl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146BCE" w:rsidRDefault="00741C1B">
      <w:pPr>
        <w:widowControl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умения оцениват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результаты своей работы и работы сверстников;</w:t>
      </w:r>
    </w:p>
    <w:p w:rsidR="00146BCE" w:rsidRDefault="00741C1B">
      <w:pPr>
        <w:widowControl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интерес к театрализованной игре, желание попробовать себя в разных ролях; </w:t>
      </w:r>
    </w:p>
    <w:p w:rsidR="00146BCE" w:rsidRDefault="00741C1B">
      <w:pPr>
        <w:widowControl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речь у детей и корректировать ее нарушения через театрализованную деятельность;</w:t>
      </w:r>
    </w:p>
    <w:p w:rsidR="00146BCE" w:rsidRDefault="00741C1B">
      <w:pPr>
        <w:widowControl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фантазию, творчес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тво, проявлять свою индивидуальность и неповторимость.</w:t>
      </w:r>
    </w:p>
    <w:p w:rsidR="00146BCE" w:rsidRDefault="00741C1B">
      <w:pPr>
        <w:widowControl w:val="0"/>
        <w:spacing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146BCE" w:rsidRDefault="00741C1B">
      <w:pPr>
        <w:widowControl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сдерживать желание детей активно участвовать в праздниках и развлечениях, используя умения и навыки, приобретенные на занятиях и в самостоятельной деятельности; </w:t>
      </w:r>
    </w:p>
    <w:p w:rsidR="00146BCE" w:rsidRDefault="00741C1B">
      <w:pPr>
        <w:widowControl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оспитывать чувства самоуважения, собственного достоинства и стремления быть отзывчивыми к взрослым и детям, умения проявлять внимание к их душевному состоянию, радоваться успехам сверстников, стремиться прийти на помощь в трудную минуту;</w:t>
      </w:r>
    </w:p>
    <w:p w:rsidR="00146BCE" w:rsidRDefault="00741C1B">
      <w:pPr>
        <w:widowControl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куль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туру общения и поведения на занятиях, во время подготовки и проведения спектаклей; </w:t>
      </w:r>
    </w:p>
    <w:p w:rsidR="00146BCE" w:rsidRDefault="00741C1B">
      <w:pPr>
        <w:widowControl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воспитывать чувства осознанной необходимости друг в друге, понимания, взаимопомощи, дружбы. </w:t>
      </w:r>
    </w:p>
    <w:p w:rsidR="00146BCE" w:rsidRDefault="00146BCE">
      <w:pPr>
        <w:widowControl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BCE" w:rsidRDefault="00741C1B">
      <w:pPr>
        <w:spacing w:after="0" w:line="360" w:lineRule="auto"/>
        <w:ind w:right="850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Принципы построения программы.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Работа с дошкольниками в данной программе </w:t>
      </w:r>
      <w:r>
        <w:rPr>
          <w:rFonts w:ascii="Times New Roman" w:hAnsi="Times New Roman" w:cs="Times New Roman"/>
          <w:bCs/>
          <w:sz w:val="24"/>
          <w:szCs w:val="24"/>
        </w:rPr>
        <w:t>строится на основе следующей системы дидактических принципов: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создается образовательная среда, обеспечивающая снятие всех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стрессообразующих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факторов учебного процесса </w:t>
      </w:r>
      <w:r>
        <w:rPr>
          <w:rFonts w:ascii="Times New Roman" w:hAnsi="Times New Roman" w:cs="Times New Roman"/>
          <w:b/>
          <w:bCs/>
          <w:sz w:val="24"/>
          <w:szCs w:val="24"/>
        </w:rPr>
        <w:t>(принцип психологической комфортности);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новое знание вводится не в готовом виде, а че</w:t>
      </w:r>
      <w:r>
        <w:rPr>
          <w:rFonts w:ascii="Times New Roman" w:hAnsi="Times New Roman" w:cs="Times New Roman"/>
          <w:bCs/>
          <w:sz w:val="24"/>
          <w:szCs w:val="24"/>
        </w:rPr>
        <w:t>рез самостоятельное "открытие" его детьм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принцип деятельности);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обеспечивается возможность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разноуровневого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обучения детей, продвижения каждого ребенка своим темпом </w:t>
      </w:r>
      <w:r>
        <w:rPr>
          <w:rFonts w:ascii="Times New Roman" w:hAnsi="Times New Roman" w:cs="Times New Roman"/>
          <w:b/>
          <w:bCs/>
          <w:sz w:val="24"/>
          <w:szCs w:val="24"/>
        </w:rPr>
        <w:t>(принцип минимакса);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при введении нового знания раскрывается его взаимосвязь с предмета</w:t>
      </w:r>
      <w:r>
        <w:rPr>
          <w:rFonts w:ascii="Times New Roman" w:hAnsi="Times New Roman" w:cs="Times New Roman"/>
          <w:bCs/>
          <w:sz w:val="24"/>
          <w:szCs w:val="24"/>
        </w:rPr>
        <w:t xml:space="preserve">ми и явлениями окружающего мира </w:t>
      </w:r>
      <w:r>
        <w:rPr>
          <w:rFonts w:ascii="Times New Roman" w:hAnsi="Times New Roman" w:cs="Times New Roman"/>
          <w:b/>
          <w:bCs/>
          <w:sz w:val="24"/>
          <w:szCs w:val="24"/>
        </w:rPr>
        <w:t>(принцип целостного представления о мире);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 детей формируется умение осуществлять собственный выбор и им систематически предоставляется возможность выбор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принцип вариативности);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процесс обучения сориентирован на приобр</w:t>
      </w:r>
      <w:r>
        <w:rPr>
          <w:rFonts w:ascii="Times New Roman" w:hAnsi="Times New Roman" w:cs="Times New Roman"/>
          <w:bCs/>
          <w:sz w:val="24"/>
          <w:szCs w:val="24"/>
        </w:rPr>
        <w:t xml:space="preserve">етение детьми собственного опыта творческой деятельности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>(принцип творчества);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обеспечиваются преемственные связи между всеми ступенями обучения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(принцип непрерывности).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Изложенные выше принципы отражают современные научные взгляды на основы организации </w:t>
      </w:r>
      <w:r>
        <w:rPr>
          <w:rFonts w:ascii="Times New Roman" w:hAnsi="Times New Roman" w:cs="Times New Roman"/>
          <w:bCs/>
          <w:sz w:val="24"/>
          <w:szCs w:val="24"/>
        </w:rPr>
        <w:t>развивающего обучения. Они не только обеспечивают решение задач интеллектуального и личностного развития детей, формирования у них познавательных интересов и творческого мышления, но и способствуют сохранению и поддержке их здоровья.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принципы: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Программа построена в соответствии со следующими принципами: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а) Личностно - ориентированные принципы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адаптивности.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Он предполагает создание открытой адаптивной модели воспитания и развития детей дошкольного возраста, реализующей идеи приоритетности самоценного детства, обеспечивающей гуманный подход к развивающейся личности ребенка.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развития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Основная задача де</w:t>
      </w:r>
      <w:r>
        <w:rPr>
          <w:rFonts w:ascii="Times New Roman" w:hAnsi="Times New Roman" w:cs="Times New Roman"/>
          <w:bCs/>
          <w:sz w:val="24"/>
          <w:szCs w:val="24"/>
        </w:rPr>
        <w:t xml:space="preserve">тского сада – это развитие дошкольника, и в первую очередь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–ц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елостное развитие его личности и готовность личности к дальнейшему развитию.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психологической комфортности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Предполагает психологическую защищенность ребенка, обеспечение эмоционального ко</w:t>
      </w:r>
      <w:r>
        <w:rPr>
          <w:rFonts w:ascii="Times New Roman" w:hAnsi="Times New Roman" w:cs="Times New Roman"/>
          <w:bCs/>
          <w:sz w:val="24"/>
          <w:szCs w:val="24"/>
        </w:rPr>
        <w:t>мфорта, создание условий для самореализации.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б) Культурно ориентированные принципы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Принцип целостности содержания образования.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Представление дошкольника о предметном и социальном мире должно быть единым и  целостным.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систематичности.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Предполагает н</w:t>
      </w:r>
      <w:r>
        <w:rPr>
          <w:rFonts w:ascii="Times New Roman" w:hAnsi="Times New Roman" w:cs="Times New Roman"/>
          <w:bCs/>
          <w:sz w:val="24"/>
          <w:szCs w:val="24"/>
        </w:rPr>
        <w:t>аличие единых линий развития и воспитания.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ориентировочной функции знаний.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Содержание дошкольного образования не есть некий набор информации, отобранной и систематизированной нами в соответствии с нашими «научными» представлениями. Задача дошкольно</w:t>
      </w:r>
      <w:r>
        <w:rPr>
          <w:rFonts w:ascii="Times New Roman" w:hAnsi="Times New Roman" w:cs="Times New Roman"/>
          <w:bCs/>
          <w:sz w:val="24"/>
          <w:szCs w:val="24"/>
        </w:rPr>
        <w:t>го образования – помочь формированию у ребенка ориентировочной основы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которую он может и должен использовать в различных видах своей познавательной и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продуктивной деятельности. Знание и есть в психологическом смысле не что иное, как ориентировочная основа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деятельности, поэтому форма представления знаний должна быть понятной детям и принимаемой ими.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в)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Деятельностно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- ориентированные принципы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Принцип обучения деятельности.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Главное – не передача детям готовых знаний, а организация такой детской деятельности,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процессе которой они сами делают открытия, узнают что-то новое путем решения доступных проблемных задач.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опоры на предшествующее (спонтанное) развитие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 нужно делать вид, что того, что уже сложилось в голове ребенка до нашего появления, нет, а</w:t>
      </w:r>
      <w:r>
        <w:rPr>
          <w:rFonts w:ascii="Times New Roman" w:hAnsi="Times New Roman" w:cs="Times New Roman"/>
          <w:bCs/>
          <w:sz w:val="24"/>
          <w:szCs w:val="24"/>
        </w:rPr>
        <w:t xml:space="preserve"> следует опираться на предшествующее спонтанное (или, по крайней мере, прямо неуправляемое), самостоятельное, «житейское» развитие.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Креативный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принцип.</w:t>
      </w:r>
    </w:p>
    <w:p w:rsidR="00146BCE" w:rsidRDefault="00741C1B">
      <w:pPr>
        <w:spacing w:after="0" w:line="240" w:lineRule="auto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со сказанным ранее необходимо учить творчеству, т.е. «выращивать» у дошкольников способно</w:t>
      </w:r>
      <w:r>
        <w:rPr>
          <w:rFonts w:ascii="Times New Roman" w:hAnsi="Times New Roman" w:cs="Times New Roman"/>
          <w:bCs/>
          <w:sz w:val="24"/>
          <w:szCs w:val="24"/>
        </w:rPr>
        <w:t>сть переносить ранее сформированные навыки в ситуации самостоятельной деятельности, инициировать и поощрять потребность детей самостоятельно находить решение нестандартных задач и проблемных ситуаций.</w:t>
      </w:r>
    </w:p>
    <w:p w:rsidR="00146BCE" w:rsidRDefault="00741C1B">
      <w:pPr>
        <w:spacing w:after="0" w:line="360" w:lineRule="auto"/>
        <w:ind w:right="85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Объем образовательной нагрузки</w:t>
      </w:r>
    </w:p>
    <w:p w:rsidR="00146BCE" w:rsidRDefault="00741C1B">
      <w:pPr>
        <w:spacing w:after="0" w:line="270" w:lineRule="atLeast"/>
        <w:ind w:right="85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рассчитана на детей 5-7 </w:t>
      </w:r>
      <w:r>
        <w:rPr>
          <w:rFonts w:ascii="Times New Roman" w:hAnsi="Times New Roman" w:cs="Times New Roman"/>
          <w:sz w:val="24"/>
          <w:szCs w:val="24"/>
        </w:rPr>
        <w:t xml:space="preserve">лет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включает в себя  </w:t>
      </w:r>
      <w:r>
        <w:rPr>
          <w:rFonts w:ascii="Times New Roman" w:hAnsi="Times New Roman" w:cs="Times New Roman"/>
          <w:sz w:val="24"/>
          <w:szCs w:val="24"/>
        </w:rPr>
        <w:t>34 занятия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Занятия проводятся один раза в неделю, продолжительностью 25 минут.</w:t>
      </w:r>
    </w:p>
    <w:p w:rsidR="00146BCE" w:rsidRDefault="00146BCE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46BCE" w:rsidRDefault="00741C1B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Расписание проведения дополнительного образования</w:t>
      </w:r>
    </w:p>
    <w:p w:rsidR="00146BCE" w:rsidRDefault="00146BCE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46BCE" w:rsidRDefault="00741C1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«Театральный сундучок» на 2025-2026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</w:t>
      </w: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.г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од</w:t>
      </w:r>
      <w:proofErr w:type="spellEnd"/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3"/>
        <w:gridCol w:w="2407"/>
        <w:gridCol w:w="2407"/>
        <w:gridCol w:w="3295"/>
      </w:tblGrid>
      <w:tr w:rsidR="00146BCE">
        <w:tc>
          <w:tcPr>
            <w:tcW w:w="2523" w:type="dxa"/>
          </w:tcPr>
          <w:p w:rsidR="00146BCE" w:rsidRDefault="00741C1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407" w:type="dxa"/>
          </w:tcPr>
          <w:p w:rsidR="00146BCE" w:rsidRDefault="00741C1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407" w:type="dxa"/>
          </w:tcPr>
          <w:p w:rsidR="00146BCE" w:rsidRDefault="00741C1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295" w:type="dxa"/>
          </w:tcPr>
          <w:p w:rsidR="00146BCE" w:rsidRDefault="00741C1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146BCE">
        <w:trPr>
          <w:trHeight w:val="481"/>
        </w:trPr>
        <w:tc>
          <w:tcPr>
            <w:tcW w:w="2523" w:type="dxa"/>
          </w:tcPr>
          <w:p w:rsidR="00146BCE" w:rsidRDefault="00741C1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2407" w:type="dxa"/>
          </w:tcPr>
          <w:p w:rsidR="00146BCE" w:rsidRDefault="00741C1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Вторник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407" w:type="dxa"/>
          </w:tcPr>
          <w:p w:rsidR="00146BCE" w:rsidRDefault="00741C1B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15.30-15.55</w:t>
            </w:r>
          </w:p>
        </w:tc>
        <w:tc>
          <w:tcPr>
            <w:tcW w:w="3295" w:type="dxa"/>
          </w:tcPr>
          <w:p w:rsidR="00146BCE" w:rsidRDefault="00741C1B">
            <w:pPr>
              <w:numPr>
                <w:ilvl w:val="0"/>
                <w:numId w:val="27"/>
              </w:num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неделю</w:t>
            </w:r>
          </w:p>
        </w:tc>
      </w:tr>
    </w:tbl>
    <w:p w:rsidR="00146BCE" w:rsidRDefault="00146B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6BCE" w:rsidRDefault="00146BCE">
      <w:pPr>
        <w:spacing w:after="0" w:line="360" w:lineRule="auto"/>
        <w:ind w:left="568"/>
        <w:contextualSpacing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146BCE" w:rsidRDefault="00741C1B">
      <w:pPr>
        <w:numPr>
          <w:ilvl w:val="0"/>
          <w:numId w:val="28"/>
        </w:num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Учебный (тематический) план</w:t>
      </w:r>
    </w:p>
    <w:p w:rsidR="00146BCE" w:rsidRDefault="00146BC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843"/>
        <w:gridCol w:w="2551"/>
        <w:gridCol w:w="4111"/>
        <w:gridCol w:w="1559"/>
      </w:tblGrid>
      <w:tr w:rsidR="00146BCE">
        <w:trPr>
          <w:trHeight w:val="720"/>
        </w:trPr>
        <w:tc>
          <w:tcPr>
            <w:tcW w:w="568" w:type="dxa"/>
            <w:shd w:val="clear" w:color="auto" w:fill="auto"/>
          </w:tcPr>
          <w:p w:rsidR="00146BCE" w:rsidRDefault="00146B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46BCE" w:rsidRDefault="0074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:rsidR="00146BCE" w:rsidRDefault="0074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4111" w:type="dxa"/>
            <w:shd w:val="clear" w:color="auto" w:fill="auto"/>
          </w:tcPr>
          <w:p w:rsidR="00146BCE" w:rsidRDefault="00146B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46BCE" w:rsidRDefault="0074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занятия</w:t>
            </w:r>
          </w:p>
        </w:tc>
        <w:tc>
          <w:tcPr>
            <w:tcW w:w="1559" w:type="dxa"/>
            <w:shd w:val="clear" w:color="auto" w:fill="auto"/>
          </w:tcPr>
          <w:p w:rsidR="00146BCE" w:rsidRDefault="00741C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Время на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занят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146BCE">
        <w:trPr>
          <w:trHeight w:val="352"/>
        </w:trPr>
        <w:tc>
          <w:tcPr>
            <w:tcW w:w="9073" w:type="dxa"/>
            <w:gridSpan w:val="4"/>
            <w:shd w:val="clear" w:color="auto" w:fill="auto"/>
          </w:tcPr>
          <w:p w:rsidR="00146BCE" w:rsidRDefault="0074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shd w:val="clear" w:color="auto" w:fill="auto"/>
          </w:tcPr>
          <w:p w:rsidR="00146BCE" w:rsidRDefault="00146BCE"/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46BCE" w:rsidRDefault="00146BCE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театром</w:t>
            </w:r>
          </w:p>
          <w:p w:rsidR="00146BCE" w:rsidRDefault="00146BCE">
            <w:pPr>
              <w:spacing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BCE" w:rsidRDefault="00146BCE">
            <w:pPr>
              <w:spacing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BCE" w:rsidRDefault="00146BCE">
            <w:pPr>
              <w:spacing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BCE" w:rsidRDefault="00146BCE">
            <w:pPr>
              <w:spacing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BCE" w:rsidRDefault="00146BCE">
            <w:pPr>
              <w:spacing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BCE" w:rsidRDefault="00146BCE">
            <w:pPr>
              <w:spacing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Что такое театр?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Виды театров.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 чего начинается театр.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просмотр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презентации.</w:t>
            </w:r>
          </w:p>
          <w:p w:rsidR="00146BCE" w:rsidRDefault="00146BCE">
            <w:pPr>
              <w:spacing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BCE" w:rsidRDefault="00146BCE">
            <w:pPr>
              <w:spacing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Дать представление о театре, познакомить с видами театров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драматический, кукольный); воспитывать уважительное отношения к театру.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Пополнение словарного запаса</w:t>
            </w:r>
          </w:p>
        </w:tc>
        <w:tc>
          <w:tcPr>
            <w:tcW w:w="1559" w:type="dxa"/>
            <w:shd w:val="clear" w:color="auto" w:fill="auto"/>
          </w:tcPr>
          <w:p w:rsidR="00146BCE" w:rsidRDefault="00741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25мин</w:t>
            </w:r>
          </w:p>
        </w:tc>
      </w:tr>
      <w:tr w:rsidR="00146BCE">
        <w:trPr>
          <w:trHeight w:val="218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Кто работает в театре.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Закулисье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146BCE" w:rsidRDefault="00146BCE">
            <w:pPr>
              <w:spacing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театральными профессиями и их важность. Знакомство с устройством театра изнутри.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просмотр презентации.</w:t>
            </w:r>
          </w:p>
          <w:p w:rsidR="00146BCE" w:rsidRDefault="00741C1B">
            <w:pPr>
              <w:widowControl w:val="0"/>
              <w:spacing w:after="0" w:line="2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эмоции.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эмоций.</w:t>
            </w:r>
          </w:p>
          <w:p w:rsidR="00146BCE" w:rsidRDefault="00146BCE">
            <w:pPr>
              <w:spacing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Активизировать познавательный интерес к театральным профессиям; познакомить с профессиями: актер, режиссер, художник, композитор, костюмер. Пополнение словарного запаса. Воспитывать желание узнать новое.</w:t>
            </w:r>
          </w:p>
        </w:tc>
        <w:tc>
          <w:tcPr>
            <w:tcW w:w="1559" w:type="dxa"/>
            <w:shd w:val="clear" w:color="auto" w:fill="auto"/>
          </w:tcPr>
          <w:p w:rsidR="00146BCE" w:rsidRDefault="00741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вести себя в театре. </w:t>
            </w:r>
          </w:p>
          <w:p w:rsidR="00146BCE" w:rsidRDefault="00146BCE">
            <w:pPr>
              <w:spacing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стихов, беседа, сюжетно-ролевая игра «Театр»</w:t>
            </w:r>
          </w:p>
          <w:p w:rsidR="00146BCE" w:rsidRDefault="00741C1B">
            <w:pPr>
              <w:spacing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вызвать интерес и желание играть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выполнять роль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«кассира»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 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«билетера»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 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«зрителя»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воспитывать дружеские взаимоотношения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hd w:val="clear" w:color="auto" w:fill="FFFFFF"/>
              <w:spacing w:before="30" w:after="30" w:line="18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правилами поведения в театре.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Расширять интерес детей к активному участию в театральных играх. Воспитывать культуру общения и поведения.</w:t>
            </w:r>
          </w:p>
          <w:p w:rsidR="00146BCE" w:rsidRDefault="00146BCE">
            <w:pPr>
              <w:spacing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театром рукавичек. Сила голоса.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Показ сказки «Курочка Ряба» (театр рукавичек);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самостоятельные театрализованные игры 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Артикуляционная гимнастика; 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игра «Перебежки»;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скороговорки;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пальчиковые игры; </w:t>
            </w:r>
          </w:p>
          <w:p w:rsidR="00146BCE" w:rsidRDefault="00741C1B">
            <w:pPr>
              <w:spacing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игра «Веселый бубен»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Освоение навыков владения этим видом театральной деятельности; 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силу голоса;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активизацией мышц губ.</w:t>
            </w:r>
          </w:p>
          <w:p w:rsidR="00146BCE" w:rsidRDefault="00146BCE">
            <w:pPr>
              <w:shd w:val="clear" w:color="auto" w:fill="FFFFFF"/>
              <w:spacing w:before="30" w:after="3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52"/>
        </w:trPr>
        <w:tc>
          <w:tcPr>
            <w:tcW w:w="9073" w:type="dxa"/>
            <w:gridSpan w:val="4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46BCE" w:rsidRDefault="00146BCE"/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Пальчиковый театр. Речевое дыхание.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Показ сказки «Теремок» (пальчиковый театр);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викторина;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артикуляционная гимнастика;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пальчиковая гимнастика;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скороговорки;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Этюды;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Самостоятельная театрализованная деятельность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владения этим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идом театра;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речевого дыхания;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Активизировать интонацию голоса: произнося фразы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рустно, радостно, сердито, удивленно; Воспитывать выдержку, терпение, соучастие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1402"/>
        </w:trPr>
        <w:tc>
          <w:tcPr>
            <w:tcW w:w="568" w:type="dxa"/>
            <w:vMerge w:val="restart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Би-ба-бо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Слух и чувства ритма.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Инсценировка сказки «Репка»;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-Артикуляционная гимнастика;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пражнение угадай интонации;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-скороговорки; 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 «Успокой куклу»;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-отгадываем загадки;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-этюд «Колокола»;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 «Волшебные превращения».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раскрепощение через игровую деятельность;</w:t>
            </w:r>
          </w:p>
          <w:p w:rsidR="00146BCE" w:rsidRDefault="00146BCE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1935"/>
        </w:trPr>
        <w:tc>
          <w:tcPr>
            <w:tcW w:w="568" w:type="dxa"/>
            <w:vMerge/>
            <w:shd w:val="clear" w:color="auto" w:fill="auto"/>
          </w:tcPr>
          <w:p w:rsidR="00146BCE" w:rsidRDefault="00146BCE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46BCE" w:rsidRDefault="00146BCE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46BCE" w:rsidRDefault="00146BCE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46BCE" w:rsidRDefault="00146BCE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46BCE" w:rsidRDefault="00146BCE">
            <w:pPr>
              <w:rPr>
                <w:rFonts w:ascii="Times New Roman" w:hAnsi="Times New Roman" w:cs="Times New Roman"/>
              </w:rPr>
            </w:pPr>
          </w:p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Одну простую сказку хотим мы рассказать. Мимика и жесты.</w:t>
            </w:r>
          </w:p>
          <w:p w:rsidR="00146BCE" w:rsidRDefault="00146BCE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Инсценировка сказки «Колобок»;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-Артикуляционная гимнастика;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пражнение угадай интонации;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-скороговорки; 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 «Успокой куклу»;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-отгадываем загадки;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-этюд «Колокола»;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 «Волшебные превращения».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средствами мимики и жестов передавать наиболее характерные черты персонажа сказки. Расширять словарь жестов и мимики.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Играем пальчиками. Пантомима.</w:t>
            </w:r>
          </w:p>
          <w:p w:rsidR="00146BCE" w:rsidRDefault="00146BCE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BCE" w:rsidRDefault="00146BCE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BCE" w:rsidRDefault="00146BCE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BCE" w:rsidRDefault="00146BCE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 сказки «Муха Цокотуха» (конусный театр)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артикуляционная гимнастика;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 «вьюга»;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упражнения на развитие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сенсомоторики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-этюд «старый гриб»;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пальчиковая гимнастика;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в речи детей понятия «пантомима». 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умение концентрироваться на предмете и копировать его через движени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рук, пальцев.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Активизировать сценическую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раскрепощённость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419"/>
        </w:trPr>
        <w:tc>
          <w:tcPr>
            <w:tcW w:w="9073" w:type="dxa"/>
            <w:gridSpan w:val="4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46BCE" w:rsidRDefault="00146BCE"/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146BCE" w:rsidRDefault="00146BCE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Дятел выдолбил дупло, сухое, теплое оно.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знакомство с новой сказкой;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беседа по сказке;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игра пальчиковая;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артикуляционная гимнастика;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Этюды: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«Скворец»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«Дятел»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«Белка»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умение отвечать на вопросы по содержанию сказки понятно и логично, охарактеризовать героев сказки. Развивать интонационную выразительность.</w:t>
            </w: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Многим домик послужил, кто только в домике не жил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пересказ сказки;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передача образов, с помощью мимики, жестов, телодвижений;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-упражнения – этюды.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умение последовательно и выразительно пересказывать сказку. Совершенствовать умение передавать эмоциональное состояние героев мимикой, жестами, телодвижением. </w:t>
            </w: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Косолапый приходил, теремочек развалил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игра «Угадай героя»;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драматизация сказки.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Поощрять творчество, фантазию, индивидуальность детей в передаче образов.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46BCE" w:rsidRDefault="00741C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чувства осознанной необходимости друг в друге, понимания, взаимопомощи, дружбы. </w:t>
            </w:r>
          </w:p>
          <w:p w:rsidR="00146BCE" w:rsidRDefault="00146BCE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Зачем нужны декорации.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«Прекрасный цветок»;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«Дует ветер»;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«Медведь и елка»;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«Солнечный зайчик»;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этюд «Это я! Это мое!»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«Волк и семеро козлят»;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«Одуванчик»;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этюд «Великаны и гномы»;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тренировку памяти;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«Радуга»;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этюд «Медведь в лесу»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умение самостоятельно подбирать декорации к сказке;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творчество в создании атрибутов и элементов костюмов.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аккуратность в работе.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фантазию, внимание.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52"/>
        </w:trPr>
        <w:tc>
          <w:tcPr>
            <w:tcW w:w="9073" w:type="dxa"/>
            <w:gridSpan w:val="4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shd w:val="clear" w:color="auto" w:fill="auto"/>
          </w:tcPr>
          <w:p w:rsidR="00146BCE" w:rsidRDefault="00146BCE"/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 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«Под грибом»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46BCE" w:rsidRDefault="00146BCE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охарактеризовать героев;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упражнение на тренировку памяти;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диалогов героев.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усидчивость; стимулировать эмоциональное восприятие детьми сказки; воспитывать доброжелательные отношения между детьми.</w:t>
            </w:r>
          </w:p>
          <w:p w:rsidR="00146BCE" w:rsidRDefault="00146BCE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 актера. Костюмерная.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изготовить и подобрать элементы костюмов и декораций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Показ  сказки «Под грибом»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умение самостоятельно подбирать декорации к сказке;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творчество в создании атрибутов и элементов костюмов.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аккуратность в работе.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фантазию, внимание.</w:t>
            </w:r>
          </w:p>
          <w:p w:rsidR="00146BCE" w:rsidRDefault="00146BCE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255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46BCE" w:rsidRDefault="00741C1B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 сказки "Спор новогодних игрушек»</w:t>
            </w:r>
          </w:p>
          <w:p w:rsidR="00146BCE" w:rsidRDefault="00741C1B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«Приключения маленького нового года» </w:t>
            </w:r>
          </w:p>
          <w:p w:rsidR="00146BCE" w:rsidRDefault="00146BCE">
            <w:pPr>
              <w:pStyle w:val="TableParagraph"/>
              <w:spacing w:before="4"/>
              <w:ind w:left="115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Вызвать желание быть артистом;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все свои способности, выразив их в образе героев.</w:t>
            </w: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Красивый Петя уродился, перед всеми он гордился.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знакомство с новой сказкой;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беседа по сказке;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игра пальчиковая;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артикуляционная гимнастика;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Этюды: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«Петух»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«Сорока»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«Лиса»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Формировать умение детей логично и полно отвечать на вопросы по сказке;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Дать понятие, что музыка и иллюстрация – тоже очень важные средства выразительности</w:t>
            </w: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52"/>
        </w:trPr>
        <w:tc>
          <w:tcPr>
            <w:tcW w:w="9073" w:type="dxa"/>
            <w:gridSpan w:val="4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559" w:type="dxa"/>
            <w:shd w:val="clear" w:color="auto" w:fill="auto"/>
          </w:tcPr>
          <w:p w:rsidR="00146BCE" w:rsidRDefault="00146BCE"/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Гордится Петенька красой, ног не чует под собой.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«Что изменилось?»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«Поймай хлопок»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«Я положил в мешок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..»</w:t>
            </w:r>
            <w:proofErr w:type="gramEnd"/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«Тень»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«Внимательные звери»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«Веселые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обезъянки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Угадай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я делаю»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игровое поведение, готовность к творчеству; развиваем коммуникативные навыки, творческие способности, уверенность в себе.</w:t>
            </w: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Петя хвастался, смеялся, чуть лисе, он не достался.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-игра-драматизация сказки «Хвостатый хвастунишка»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умения драматизировать сказку;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доброжелательное отношение друг к другу.</w:t>
            </w: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Наши эмоции. Изображение различных эмоций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-Артикуляционная гимнастика;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 «Лиса и волк»;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 «Ловим комариков»;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 «Волшебный стул»;    пальчиковые игры;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-отгадываем загадки;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«Чудесные превращения». 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способность распознавать эмоциональные состояния по мимике;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подбирать нужную графическую карточку с эмоциями конкретно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 ситуации и изображать соответствующую мимику на лице.</w:t>
            </w: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Злая, злая, нехорошая змея укусила молодого воробья.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-Артикуляционная гимнастика;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 «Не ошибись»;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 «Если гости постучали»;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-пальчиковые игры «Бельчата»;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-этюд «Гадкий утенок»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Помочь понять и осмыслить настроение героев сказки, способствовать открытому проявлению эмоций и чувств различными способами.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умение передавать через движения тела характер животных</w:t>
            </w:r>
          </w:p>
          <w:p w:rsidR="00146BCE" w:rsidRDefault="00146BCE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52"/>
        </w:trPr>
        <w:tc>
          <w:tcPr>
            <w:tcW w:w="9073" w:type="dxa"/>
            <w:gridSpan w:val="4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shd w:val="clear" w:color="auto" w:fill="auto"/>
          </w:tcPr>
          <w:p w:rsidR="00146BCE" w:rsidRDefault="00146BCE"/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Слава, слава, Айболиту, слава, слава всем друзьям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этюд на расслабление мышц «Штанга»;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«Волк и овцы»;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скороговорки; пальчиковые игры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умение драматизировать сказку;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умение владеть собственным телом;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управлять собственными мышцами;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Воспитывать у детей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эмпатию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социальные навыки общения.</w:t>
            </w:r>
          </w:p>
          <w:p w:rsidR="00146BCE" w:rsidRDefault="00146BCE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Когда страшно – видится то, чего и нет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слушание р.н.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страха глаза велики»;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беседа по сказке;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изображение эмоции страха;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рассказы детей из личного опыта.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Продолжать развивать умение различать основные человеческие эмоции, изображать их;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отвечать на вопросы по содержанию.</w:t>
            </w: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2484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  <w:p w:rsidR="00146BCE" w:rsidRDefault="00146BCE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Каждому страх больше кажется. Преодолеем страх.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беседа по сказке «У страха глаза велики»;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пантомимическая игра «Изобрази героя»;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повторное слушание сказки.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способность давать характеристики персонажам сказки, выразительно изображать героев, распознавать основные человеческие эмоции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определенным признакам. Учить логично и выразительно пересказывать.</w:t>
            </w: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 страха глаза велики.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Артикуляционная гимнастика; 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тренировку памяти;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«Заря»;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этюд «Отряхнем руки»;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этюд «любимая игрушка»;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«Старый сом»;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сенсорной моторики;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«Кошка и скворушки»;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«Почта»;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этюд «Кривое зеркало»</w:t>
            </w:r>
          </w:p>
          <w:p w:rsidR="00146BCE" w:rsidRDefault="00146BCE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BCE" w:rsidRDefault="00146BCE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BCE" w:rsidRDefault="00146BCE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выразительность мимики, жестов, голоса при драматизации сказки. Воспитывать доброжелательность – бесконфликтно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аспределять роли.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52"/>
        </w:trPr>
        <w:tc>
          <w:tcPr>
            <w:tcW w:w="9073" w:type="dxa"/>
            <w:gridSpan w:val="4"/>
            <w:shd w:val="clear" w:color="auto" w:fill="auto"/>
          </w:tcPr>
          <w:p w:rsidR="00146BCE" w:rsidRDefault="00146BCE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shd w:val="clear" w:color="auto" w:fill="auto"/>
          </w:tcPr>
          <w:p w:rsidR="00146BCE" w:rsidRDefault="00146BCE"/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со сказкой «Теремок на новый лад».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Чтение и беседа по сказке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Донести сказку детям;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распознавать поступки, характеры героев;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Логично и выразительно отвечать на вопросы по содержанию;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Воспитывать уважение к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отвечающему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52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Культура и техника речи. Драматические игры.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-Артикуляционная гимнастика;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-Игра «Птицелов»; 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-пальчиковые игры;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игра «Кошка и скворушка»;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«заря»;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-этюды: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«Любимая игрушка»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«Любимый герой» 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исполнительское мастерство, выразительность в передаче образов героев сказки;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умение использовать различные средства выразительности – сила голоса, ударение и т.д.</w:t>
            </w: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69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Мастерская актера. Подбор костюмов и декораций к сказке.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и изготовление костюмов и декораций.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умение самостоятельно подбирать декорации к сказке;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творчество в создании атрибутов и элементов костюмов.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аккуратность в 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боте.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Развивать фантазию, внимание.</w:t>
            </w: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lastRenderedPageBreak/>
              <w:t>25мин</w:t>
            </w:r>
          </w:p>
        </w:tc>
      </w:tr>
      <w:tr w:rsidR="00146BCE">
        <w:trPr>
          <w:trHeight w:val="369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Сценическая пластика.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-Артикуляционная гимнастика;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Этюды: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«Больной зуб»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«Укачиваем куклу»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«Игра со свечой»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«Самолет»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«Мяч эмоций»;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 «Изобрази героя»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развитием речи, интонацией, логическим ударением;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детей импровизировать;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умение показывать чувства и эмоции сценической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платикой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69"/>
        </w:trPr>
        <w:tc>
          <w:tcPr>
            <w:tcW w:w="9073" w:type="dxa"/>
            <w:gridSpan w:val="4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  <w:tr w:rsidR="00146BCE">
        <w:trPr>
          <w:trHeight w:val="369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29-</w:t>
            </w:r>
          </w:p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30-</w:t>
            </w:r>
          </w:p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драматизации сказки «Теремок на новый лад».</w:t>
            </w: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-Артикуляционная гимнастика.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-Пальчиковая гимнастика.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-Упражнение на речевое дыхание.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-Разучивание ролей с детьми.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-Упражнения на выразительность речи.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-Работа над пластикой, мимикой, жестами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правильное, четкое произношение (дыхание, артикуляцию, дикцию); 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воображение; расширять словарный запас;</w:t>
            </w:r>
          </w:p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активизировать сценическую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раскрепощённость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Воспитывать терпение, взаимопомощь.</w:t>
            </w:r>
          </w:p>
        </w:tc>
        <w:tc>
          <w:tcPr>
            <w:tcW w:w="1559" w:type="dxa"/>
            <w:vMerge/>
            <w:shd w:val="clear" w:color="auto" w:fill="auto"/>
          </w:tcPr>
          <w:p w:rsidR="00146BCE" w:rsidRDefault="00146BCE"/>
        </w:tc>
      </w:tr>
      <w:tr w:rsidR="00146BCE">
        <w:trPr>
          <w:trHeight w:val="369"/>
        </w:trPr>
        <w:tc>
          <w:tcPr>
            <w:tcW w:w="9073" w:type="dxa"/>
            <w:gridSpan w:val="4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shd w:val="clear" w:color="auto" w:fill="auto"/>
          </w:tcPr>
          <w:p w:rsidR="00146BCE" w:rsidRDefault="00146BCE"/>
        </w:tc>
      </w:tr>
      <w:tr w:rsidR="00146BCE">
        <w:trPr>
          <w:trHeight w:val="369"/>
        </w:trPr>
        <w:tc>
          <w:tcPr>
            <w:tcW w:w="568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33-</w:t>
            </w:r>
          </w:p>
          <w:p w:rsidR="00146BCE" w:rsidRDefault="00741C1B">
            <w:pPr>
              <w:spacing w:after="0" w:line="18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 сказки «Теремок на новый лад».</w:t>
            </w:r>
          </w:p>
          <w:p w:rsidR="00146BCE" w:rsidRDefault="00146BCE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BCE" w:rsidRDefault="00146BCE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 спектакля родителям.</w:t>
            </w:r>
          </w:p>
          <w:p w:rsidR="00146BCE" w:rsidRDefault="00741C1B">
            <w:pPr>
              <w:spacing w:after="0" w:line="18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 спектакля детям других групп.</w:t>
            </w:r>
          </w:p>
        </w:tc>
        <w:tc>
          <w:tcPr>
            <w:tcW w:w="4111" w:type="dxa"/>
            <w:shd w:val="clear" w:color="auto" w:fill="auto"/>
          </w:tcPr>
          <w:p w:rsidR="00146BCE" w:rsidRDefault="00741C1B">
            <w:pPr>
              <w:spacing w:after="0" w:line="18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Итоговое занятие. Показать, чему дети научились за год.</w:t>
            </w:r>
          </w:p>
        </w:tc>
        <w:tc>
          <w:tcPr>
            <w:tcW w:w="1559" w:type="dxa"/>
            <w:shd w:val="clear" w:color="auto" w:fill="auto"/>
          </w:tcPr>
          <w:p w:rsidR="00146BCE" w:rsidRDefault="00741C1B">
            <w:r>
              <w:rPr>
                <w:rFonts w:ascii="Times New Roman" w:hAnsi="Times New Roman" w:cs="Times New Roman"/>
              </w:rPr>
              <w:t>25мин</w:t>
            </w:r>
          </w:p>
        </w:tc>
      </w:tr>
    </w:tbl>
    <w:p w:rsidR="00146BCE" w:rsidRDefault="00146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46BCE" w:rsidRDefault="00741C1B">
      <w:pPr>
        <w:pStyle w:val="Heading1"/>
        <w:tabs>
          <w:tab w:val="left" w:pos="1779"/>
          <w:tab w:val="left" w:pos="2408"/>
        </w:tabs>
        <w:spacing w:before="285" w:line="240" w:lineRule="auto"/>
        <w:ind w:right="2123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ОПИСАНИЕ МАТЕРИАЛЬНО-ТЕХНИЧЕСКОГО ОБЕСПЕЧЕНИЯ ПРОГРАММЫ</w:t>
      </w:r>
    </w:p>
    <w:p w:rsidR="00146BCE" w:rsidRDefault="00741C1B">
      <w:pPr>
        <w:pStyle w:val="af2"/>
        <w:tabs>
          <w:tab w:val="left" w:pos="2062"/>
        </w:tabs>
        <w:spacing w:before="65" w:after="0" w:line="240" w:lineRule="auto"/>
        <w:ind w:left="0" w:right="71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Учебно-наглядные пособия: </w:t>
      </w:r>
      <w:r>
        <w:rPr>
          <w:rFonts w:ascii="Times New Roman" w:hAnsi="Times New Roman" w:cs="Times New Roman"/>
          <w:sz w:val="24"/>
          <w:szCs w:val="24"/>
        </w:rPr>
        <w:t>дидактический материал, картинки, эскизы, фото, иллюстрации, игрушки, книги и иллюстрации к сказкам</w:t>
      </w:r>
      <w:proofErr w:type="gramEnd"/>
    </w:p>
    <w:p w:rsidR="00146BCE" w:rsidRDefault="00741C1B">
      <w:pPr>
        <w:pStyle w:val="af2"/>
        <w:tabs>
          <w:tab w:val="left" w:pos="2062"/>
        </w:tabs>
        <w:spacing w:after="0" w:line="240" w:lineRule="auto"/>
        <w:ind w:left="0" w:right="70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: декорации к спектаклям,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медиотека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музыкальны</w:t>
      </w:r>
      <w:r>
        <w:rPr>
          <w:rFonts w:ascii="Times New Roman" w:hAnsi="Times New Roman" w:cs="Times New Roman"/>
          <w:sz w:val="24"/>
          <w:szCs w:val="24"/>
        </w:rPr>
        <w:t>й центр, видеоаппаратура, детские костюмы для спектаклей, ноутбук, колонки, различные виды кукольных театров, театральная ширма.</w:t>
      </w:r>
      <w:r>
        <w:rPr>
          <w:sz w:val="24"/>
          <w:szCs w:val="24"/>
        </w:rPr>
        <w:t xml:space="preserve"> </w:t>
      </w:r>
    </w:p>
    <w:p w:rsidR="00146BCE" w:rsidRDefault="00146BCE">
      <w:pPr>
        <w:pStyle w:val="af2"/>
        <w:tabs>
          <w:tab w:val="left" w:pos="2062"/>
        </w:tabs>
        <w:spacing w:after="0" w:line="240" w:lineRule="auto"/>
        <w:ind w:left="0" w:right="706"/>
        <w:jc w:val="both"/>
        <w:rPr>
          <w:sz w:val="24"/>
          <w:szCs w:val="24"/>
        </w:rPr>
      </w:pPr>
    </w:p>
    <w:p w:rsidR="00146BCE" w:rsidRDefault="00741C1B">
      <w:pPr>
        <w:pStyle w:val="Heading1"/>
        <w:tabs>
          <w:tab w:val="left" w:pos="2480"/>
        </w:tabs>
        <w:spacing w:before="288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ПЛАНИРУЕМЫЕ</w:t>
      </w:r>
      <w:r>
        <w:rPr>
          <w:rFonts w:ascii="Times New Roman" w:hAnsi="Times New Roman" w:cs="Times New Roman"/>
          <w:b w:val="0"/>
          <w:bCs w:val="0"/>
          <w:color w:val="auto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РЕЗУЛЬТАТЫ:</w:t>
      </w:r>
    </w:p>
    <w:p w:rsidR="00146BCE" w:rsidRDefault="00741C1B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театрального кружка предполагает, что по итогам занятий ребенок будет уметь:</w:t>
      </w:r>
    </w:p>
    <w:p w:rsidR="00146BCE" w:rsidRDefault="00741C1B">
      <w:pPr>
        <w:numPr>
          <w:ilvl w:val="0"/>
          <w:numId w:val="30"/>
        </w:numPr>
        <w:shd w:val="clear" w:color="auto" w:fill="FFFFFF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заниматься постановочно-игровой деятельностью.</w:t>
      </w:r>
    </w:p>
    <w:p w:rsidR="00146BCE" w:rsidRDefault="00741C1B">
      <w:pPr>
        <w:numPr>
          <w:ilvl w:val="0"/>
          <w:numId w:val="30"/>
        </w:numPr>
        <w:shd w:val="clear" w:color="auto" w:fill="FFFFFF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Разыгрывать простые представления по известным ему литературным произведениям и сюжетам с использованием выразительных образных средств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(жестов, мимики, интонации)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6BCE" w:rsidRDefault="00741C1B">
      <w:pPr>
        <w:numPr>
          <w:ilvl w:val="0"/>
          <w:numId w:val="30"/>
        </w:numPr>
        <w:shd w:val="clear" w:color="auto" w:fill="FFFFFF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 перед детьми и родителями с инсценировками.</w:t>
      </w:r>
    </w:p>
    <w:p w:rsidR="00146BCE" w:rsidRDefault="00741C1B">
      <w:pPr>
        <w:numPr>
          <w:ilvl w:val="0"/>
          <w:numId w:val="30"/>
        </w:numPr>
        <w:shd w:val="clear" w:color="auto" w:fill="FFFFFF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Изображать ответы к загадкам, используя при этом выразительные средства</w:t>
      </w:r>
    </w:p>
    <w:p w:rsidR="00146BCE" w:rsidRDefault="00146BCE">
      <w:pPr>
        <w:pStyle w:val="Heading1"/>
        <w:tabs>
          <w:tab w:val="left" w:pos="1711"/>
        </w:tabs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46BCE" w:rsidRDefault="00146BCE">
      <w:pPr>
        <w:pStyle w:val="af2"/>
        <w:tabs>
          <w:tab w:val="left" w:pos="2062"/>
        </w:tabs>
        <w:spacing w:after="0" w:line="240" w:lineRule="auto"/>
        <w:ind w:left="0" w:right="706"/>
        <w:jc w:val="both"/>
        <w:rPr>
          <w:sz w:val="24"/>
          <w:szCs w:val="24"/>
        </w:rPr>
        <w:sectPr w:rsidR="00146BCE">
          <w:pgSz w:w="11910" w:h="16840"/>
          <w:pgMar w:top="680" w:right="141" w:bottom="280" w:left="708" w:header="720" w:footer="720" w:gutter="0"/>
          <w:cols w:space="720"/>
          <w:docGrid w:linePitch="360"/>
        </w:sectPr>
      </w:pPr>
    </w:p>
    <w:p w:rsidR="00146BCE" w:rsidRDefault="00146BCE">
      <w:pPr>
        <w:tabs>
          <w:tab w:val="left" w:pos="2062"/>
        </w:tabs>
        <w:spacing w:before="65" w:after="0" w:line="240" w:lineRule="auto"/>
        <w:ind w:right="715"/>
        <w:rPr>
          <w:rFonts w:ascii="Times New Roman" w:hAnsi="Times New Roman" w:cs="Times New Roman"/>
          <w:sz w:val="24"/>
          <w:szCs w:val="24"/>
        </w:rPr>
      </w:pPr>
    </w:p>
    <w:p w:rsidR="00146BCE" w:rsidRDefault="00741C1B">
      <w:pPr>
        <w:pStyle w:val="Heading1"/>
        <w:tabs>
          <w:tab w:val="left" w:pos="1711"/>
        </w:tabs>
        <w:spacing w:before="0" w:line="240" w:lineRule="auto"/>
        <w:rPr>
          <w:color w:val="auto"/>
          <w:spacing w:val="-2"/>
          <w:sz w:val="24"/>
          <w:szCs w:val="24"/>
        </w:rPr>
      </w:pPr>
      <w:r>
        <w:rPr>
          <w:color w:val="auto"/>
          <w:spacing w:val="-2"/>
          <w:sz w:val="24"/>
          <w:szCs w:val="24"/>
        </w:rPr>
        <w:t>ЛИТЕРАТУРА</w:t>
      </w:r>
    </w:p>
    <w:p w:rsidR="00146BCE" w:rsidRDefault="00146BCE">
      <w:pPr>
        <w:pStyle w:val="Heading1"/>
        <w:tabs>
          <w:tab w:val="left" w:pos="1711"/>
        </w:tabs>
        <w:spacing w:before="0" w:line="240" w:lineRule="auto"/>
        <w:rPr>
          <w:color w:val="auto"/>
          <w:sz w:val="24"/>
          <w:szCs w:val="24"/>
        </w:rPr>
      </w:pPr>
    </w:p>
    <w:tbl>
      <w:tblPr>
        <w:tblStyle w:val="af3"/>
        <w:tblW w:w="0" w:type="auto"/>
        <w:tblLook w:val="04A0"/>
      </w:tblPr>
      <w:tblGrid>
        <w:gridCol w:w="2640"/>
        <w:gridCol w:w="2641"/>
        <w:gridCol w:w="2641"/>
        <w:gridCol w:w="2534"/>
      </w:tblGrid>
      <w:tr w:rsidR="00146BCE">
        <w:tc>
          <w:tcPr>
            <w:tcW w:w="2640" w:type="dxa"/>
          </w:tcPr>
          <w:p w:rsidR="00146BCE" w:rsidRDefault="00741C1B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Автор составитель</w:t>
            </w:r>
          </w:p>
        </w:tc>
        <w:tc>
          <w:tcPr>
            <w:tcW w:w="2641" w:type="dxa"/>
          </w:tcPr>
          <w:p w:rsidR="00146BCE" w:rsidRDefault="00741C1B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4"/>
                <w:szCs w:val="24"/>
              </w:rPr>
              <w:t>издания</w:t>
            </w:r>
          </w:p>
        </w:tc>
        <w:tc>
          <w:tcPr>
            <w:tcW w:w="2641" w:type="dxa"/>
          </w:tcPr>
          <w:p w:rsidR="00146BCE" w:rsidRDefault="00741C1B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4"/>
                <w:szCs w:val="24"/>
              </w:rPr>
              <w:t>Издательство</w:t>
            </w:r>
          </w:p>
        </w:tc>
        <w:tc>
          <w:tcPr>
            <w:tcW w:w="2534" w:type="dxa"/>
          </w:tcPr>
          <w:p w:rsidR="00146BCE" w:rsidRDefault="00741C1B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pacing w:val="-5"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4"/>
                <w:szCs w:val="24"/>
              </w:rPr>
              <w:t>издания</w:t>
            </w:r>
          </w:p>
        </w:tc>
      </w:tr>
      <w:tr w:rsidR="00146BCE">
        <w:tc>
          <w:tcPr>
            <w:tcW w:w="2640" w:type="dxa"/>
          </w:tcPr>
          <w:p w:rsidR="00146BCE" w:rsidRDefault="00741C1B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Зацепина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2641" w:type="dxa"/>
          </w:tcPr>
          <w:p w:rsidR="00146BCE" w:rsidRDefault="00741C1B">
            <w:pPr>
              <w:pStyle w:val="af9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. «Развитие ребёнка в театрализованной деятельности»</w:t>
            </w:r>
          </w:p>
          <w:p w:rsidR="00146BCE" w:rsidRDefault="00146BCE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641" w:type="dxa"/>
          </w:tcPr>
          <w:p w:rsidR="00146BCE" w:rsidRDefault="00E77D1F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ТЦ Сфера</w:t>
            </w:r>
          </w:p>
        </w:tc>
        <w:tc>
          <w:tcPr>
            <w:tcW w:w="2534" w:type="dxa"/>
          </w:tcPr>
          <w:p w:rsidR="00146BCE" w:rsidRDefault="00E77D1F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2010</w:t>
            </w:r>
          </w:p>
        </w:tc>
      </w:tr>
      <w:tr w:rsidR="00146BCE">
        <w:tc>
          <w:tcPr>
            <w:tcW w:w="2640" w:type="dxa"/>
          </w:tcPr>
          <w:p w:rsidR="00146BCE" w:rsidRDefault="00741C1B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Калинина Г.</w:t>
            </w:r>
            <w:proofErr w:type="gram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41" w:type="dxa"/>
          </w:tcPr>
          <w:p w:rsidR="00146BCE" w:rsidRDefault="00741C1B">
            <w:pPr>
              <w:pStyle w:val="af9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«Давайте устроим театр!»</w:t>
            </w:r>
          </w:p>
          <w:p w:rsidR="00146BCE" w:rsidRDefault="00146BCE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641" w:type="dxa"/>
          </w:tcPr>
          <w:p w:rsidR="00146BCE" w:rsidRDefault="00E77D1F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Эксмо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</w:t>
            </w:r>
          </w:p>
        </w:tc>
        <w:tc>
          <w:tcPr>
            <w:tcW w:w="2534" w:type="dxa"/>
          </w:tcPr>
          <w:p w:rsidR="00146BCE" w:rsidRDefault="00E77D1F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2007</w:t>
            </w:r>
          </w:p>
        </w:tc>
      </w:tr>
      <w:tr w:rsidR="00146BCE">
        <w:tc>
          <w:tcPr>
            <w:tcW w:w="2640" w:type="dxa"/>
          </w:tcPr>
          <w:p w:rsidR="00146BCE" w:rsidRDefault="00741C1B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Сорокина Н.Ф.</w:t>
            </w:r>
          </w:p>
        </w:tc>
        <w:tc>
          <w:tcPr>
            <w:tcW w:w="2641" w:type="dxa"/>
          </w:tcPr>
          <w:p w:rsidR="00146BCE" w:rsidRDefault="00741C1B">
            <w:pPr>
              <w:pStyle w:val="af9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«Играем в кукольный театр»</w:t>
            </w:r>
          </w:p>
          <w:p w:rsidR="00146BCE" w:rsidRDefault="00146BCE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641" w:type="dxa"/>
          </w:tcPr>
          <w:p w:rsidR="00146BCE" w:rsidRDefault="00E77D1F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АРКТИ</w:t>
            </w:r>
          </w:p>
        </w:tc>
        <w:tc>
          <w:tcPr>
            <w:tcW w:w="2534" w:type="dxa"/>
          </w:tcPr>
          <w:p w:rsidR="00146BCE" w:rsidRDefault="00E77D1F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2002</w:t>
            </w:r>
          </w:p>
        </w:tc>
      </w:tr>
      <w:tr w:rsidR="00146BCE">
        <w:tc>
          <w:tcPr>
            <w:tcW w:w="2640" w:type="dxa"/>
          </w:tcPr>
          <w:p w:rsidR="00146BCE" w:rsidRDefault="00741C1B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Антипина Е.А.</w:t>
            </w:r>
          </w:p>
        </w:tc>
        <w:tc>
          <w:tcPr>
            <w:tcW w:w="2641" w:type="dxa"/>
          </w:tcPr>
          <w:p w:rsidR="00146BCE" w:rsidRDefault="00741C1B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Театрализованные представления в детском саду</w:t>
            </w:r>
          </w:p>
        </w:tc>
        <w:tc>
          <w:tcPr>
            <w:tcW w:w="2641" w:type="dxa"/>
          </w:tcPr>
          <w:p w:rsidR="00146BCE" w:rsidRDefault="00741C1B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ТЦ Сфера</w:t>
            </w:r>
          </w:p>
        </w:tc>
        <w:tc>
          <w:tcPr>
            <w:tcW w:w="2534" w:type="dxa"/>
          </w:tcPr>
          <w:p w:rsidR="00146BCE" w:rsidRDefault="00741C1B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2010</w:t>
            </w:r>
          </w:p>
        </w:tc>
      </w:tr>
      <w:tr w:rsidR="00146BCE">
        <w:tc>
          <w:tcPr>
            <w:tcW w:w="2640" w:type="dxa"/>
          </w:tcPr>
          <w:p w:rsidR="00146BCE" w:rsidRDefault="00741C1B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Бодраченко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2641" w:type="dxa"/>
          </w:tcPr>
          <w:p w:rsidR="00146BCE" w:rsidRDefault="00741C1B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Театрализованные музыкальные представления для детей дошкольного возраста</w:t>
            </w:r>
          </w:p>
        </w:tc>
        <w:tc>
          <w:tcPr>
            <w:tcW w:w="2641" w:type="dxa"/>
          </w:tcPr>
          <w:p w:rsidR="00146BCE" w:rsidRDefault="00741C1B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Айрис-пресс</w:t>
            </w:r>
          </w:p>
        </w:tc>
        <w:tc>
          <w:tcPr>
            <w:tcW w:w="2534" w:type="dxa"/>
          </w:tcPr>
          <w:p w:rsidR="00146BCE" w:rsidRDefault="00741C1B">
            <w:pPr>
              <w:pStyle w:val="Heading1"/>
              <w:tabs>
                <w:tab w:val="left" w:pos="1711"/>
              </w:tabs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2007</w:t>
            </w:r>
          </w:p>
        </w:tc>
      </w:tr>
    </w:tbl>
    <w:p w:rsidR="00146BCE" w:rsidRDefault="00146BCE">
      <w:pPr>
        <w:pStyle w:val="Heading1"/>
        <w:tabs>
          <w:tab w:val="left" w:pos="1711"/>
        </w:tabs>
        <w:spacing w:before="0" w:line="240" w:lineRule="auto"/>
        <w:rPr>
          <w:color w:val="auto"/>
          <w:sz w:val="24"/>
          <w:szCs w:val="24"/>
        </w:rPr>
      </w:pPr>
    </w:p>
    <w:p w:rsidR="00146BCE" w:rsidRDefault="00146BCE">
      <w:pPr>
        <w:pStyle w:val="afc"/>
        <w:spacing w:before="16" w:after="1" w:line="240" w:lineRule="auto"/>
        <w:rPr>
          <w:b/>
          <w:sz w:val="24"/>
          <w:szCs w:val="24"/>
        </w:rPr>
      </w:pPr>
    </w:p>
    <w:p w:rsidR="00146BCE" w:rsidRDefault="00146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6BCE" w:rsidRDefault="00146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BCE" w:rsidRDefault="00146B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146BCE" w:rsidRDefault="00146BCE">
      <w:pPr>
        <w:spacing w:line="18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46BCE" w:rsidSect="00146BCE">
      <w:footerReference w:type="default" r:id="rId9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C1B" w:rsidRDefault="00741C1B">
      <w:pPr>
        <w:spacing w:after="0" w:line="240" w:lineRule="auto"/>
      </w:pPr>
      <w:r>
        <w:separator/>
      </w:r>
    </w:p>
  </w:endnote>
  <w:endnote w:type="continuationSeparator" w:id="0">
    <w:p w:rsidR="00741C1B" w:rsidRDefault="00741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172"/>
      <w:docPartObj>
        <w:docPartGallery w:val="Page Numbers (Bottom of Page)"/>
        <w:docPartUnique/>
      </w:docPartObj>
    </w:sdtPr>
    <w:sdtContent>
      <w:p w:rsidR="00146BCE" w:rsidRDefault="00146BCE">
        <w:pPr>
          <w:pStyle w:val="Footer"/>
          <w:jc w:val="right"/>
        </w:pPr>
        <w:fldSimple w:instr="PAGE \* MERGEFORMAT">
          <w:r w:rsidR="00F23D4C">
            <w:rPr>
              <w:noProof/>
            </w:rPr>
            <w:t>15</w:t>
          </w:r>
        </w:fldSimple>
      </w:p>
    </w:sdtContent>
  </w:sdt>
  <w:p w:rsidR="00146BCE" w:rsidRDefault="00146B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C1B" w:rsidRDefault="00741C1B">
      <w:pPr>
        <w:spacing w:after="0" w:line="240" w:lineRule="auto"/>
      </w:pPr>
      <w:r>
        <w:separator/>
      </w:r>
    </w:p>
  </w:footnote>
  <w:footnote w:type="continuationSeparator" w:id="0">
    <w:p w:rsidR="00741C1B" w:rsidRDefault="00741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6997"/>
    <w:multiLevelType w:val="hybridMultilevel"/>
    <w:tmpl w:val="407421EC"/>
    <w:lvl w:ilvl="0" w:tplc="B060D8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D4EABC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B7AA0B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F047DE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D04149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52AD83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D8EE3E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63E02C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7524B7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FB4053"/>
    <w:multiLevelType w:val="hybridMultilevel"/>
    <w:tmpl w:val="C66E2570"/>
    <w:lvl w:ilvl="0" w:tplc="998AD7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F024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26E0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C622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4CA5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7A28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DA3E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181F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A831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0D791D"/>
    <w:multiLevelType w:val="hybridMultilevel"/>
    <w:tmpl w:val="2A6601EC"/>
    <w:lvl w:ilvl="0" w:tplc="08E6D4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1D20D8E">
      <w:start w:val="1"/>
      <w:numFmt w:val="lowerLetter"/>
      <w:lvlText w:val="%2."/>
      <w:lvlJc w:val="left"/>
      <w:pPr>
        <w:ind w:left="1440" w:hanging="360"/>
      </w:pPr>
    </w:lvl>
    <w:lvl w:ilvl="2" w:tplc="78887E98">
      <w:start w:val="1"/>
      <w:numFmt w:val="lowerRoman"/>
      <w:lvlText w:val="%3."/>
      <w:lvlJc w:val="right"/>
      <w:pPr>
        <w:ind w:left="2160" w:hanging="180"/>
      </w:pPr>
    </w:lvl>
    <w:lvl w:ilvl="3" w:tplc="01DC8C68">
      <w:start w:val="1"/>
      <w:numFmt w:val="decimal"/>
      <w:lvlText w:val="%4."/>
      <w:lvlJc w:val="left"/>
      <w:pPr>
        <w:ind w:left="2880" w:hanging="360"/>
      </w:pPr>
    </w:lvl>
    <w:lvl w:ilvl="4" w:tplc="EA2C4C66">
      <w:start w:val="1"/>
      <w:numFmt w:val="lowerLetter"/>
      <w:lvlText w:val="%5."/>
      <w:lvlJc w:val="left"/>
      <w:pPr>
        <w:ind w:left="3600" w:hanging="360"/>
      </w:pPr>
    </w:lvl>
    <w:lvl w:ilvl="5" w:tplc="3B102FFC">
      <w:start w:val="1"/>
      <w:numFmt w:val="lowerRoman"/>
      <w:lvlText w:val="%6."/>
      <w:lvlJc w:val="right"/>
      <w:pPr>
        <w:ind w:left="4320" w:hanging="180"/>
      </w:pPr>
    </w:lvl>
    <w:lvl w:ilvl="6" w:tplc="24BEDDD2">
      <w:start w:val="1"/>
      <w:numFmt w:val="decimal"/>
      <w:lvlText w:val="%7."/>
      <w:lvlJc w:val="left"/>
      <w:pPr>
        <w:ind w:left="5040" w:hanging="360"/>
      </w:pPr>
    </w:lvl>
    <w:lvl w:ilvl="7" w:tplc="5A90A524">
      <w:start w:val="1"/>
      <w:numFmt w:val="lowerLetter"/>
      <w:lvlText w:val="%8."/>
      <w:lvlJc w:val="left"/>
      <w:pPr>
        <w:ind w:left="5760" w:hanging="360"/>
      </w:pPr>
    </w:lvl>
    <w:lvl w:ilvl="8" w:tplc="D22C5F0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01C13"/>
    <w:multiLevelType w:val="multilevel"/>
    <w:tmpl w:val="FF32E2C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91A5507"/>
    <w:multiLevelType w:val="hybridMultilevel"/>
    <w:tmpl w:val="8F7E5E6E"/>
    <w:lvl w:ilvl="0" w:tplc="038ECD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7005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FFA5E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E2F0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CECF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7CECC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72A7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68D2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22CF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6E7C9C"/>
    <w:multiLevelType w:val="hybridMultilevel"/>
    <w:tmpl w:val="8BCC8432"/>
    <w:lvl w:ilvl="0" w:tplc="F106115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872BC">
      <w:start w:val="1"/>
      <w:numFmt w:val="lowerLetter"/>
      <w:lvlText w:val="%2."/>
      <w:lvlJc w:val="left"/>
      <w:pPr>
        <w:ind w:left="1440" w:hanging="360"/>
      </w:pPr>
    </w:lvl>
    <w:lvl w:ilvl="2" w:tplc="0F6AA9A0">
      <w:start w:val="1"/>
      <w:numFmt w:val="lowerRoman"/>
      <w:lvlText w:val="%3."/>
      <w:lvlJc w:val="right"/>
      <w:pPr>
        <w:ind w:left="2160" w:hanging="180"/>
      </w:pPr>
    </w:lvl>
    <w:lvl w:ilvl="3" w:tplc="D66A2320">
      <w:start w:val="1"/>
      <w:numFmt w:val="decimal"/>
      <w:lvlText w:val="%4."/>
      <w:lvlJc w:val="left"/>
      <w:pPr>
        <w:ind w:left="2880" w:hanging="360"/>
      </w:pPr>
    </w:lvl>
    <w:lvl w:ilvl="4" w:tplc="DA3832F4">
      <w:start w:val="1"/>
      <w:numFmt w:val="lowerLetter"/>
      <w:lvlText w:val="%5."/>
      <w:lvlJc w:val="left"/>
      <w:pPr>
        <w:ind w:left="3600" w:hanging="360"/>
      </w:pPr>
    </w:lvl>
    <w:lvl w:ilvl="5" w:tplc="3AC4E3CE">
      <w:start w:val="1"/>
      <w:numFmt w:val="lowerRoman"/>
      <w:lvlText w:val="%6."/>
      <w:lvlJc w:val="right"/>
      <w:pPr>
        <w:ind w:left="4320" w:hanging="180"/>
      </w:pPr>
    </w:lvl>
    <w:lvl w:ilvl="6" w:tplc="D4869B48">
      <w:start w:val="1"/>
      <w:numFmt w:val="decimal"/>
      <w:lvlText w:val="%7."/>
      <w:lvlJc w:val="left"/>
      <w:pPr>
        <w:ind w:left="5040" w:hanging="360"/>
      </w:pPr>
    </w:lvl>
    <w:lvl w:ilvl="7" w:tplc="95D0C24C">
      <w:start w:val="1"/>
      <w:numFmt w:val="lowerLetter"/>
      <w:lvlText w:val="%8."/>
      <w:lvlJc w:val="left"/>
      <w:pPr>
        <w:ind w:left="5760" w:hanging="360"/>
      </w:pPr>
    </w:lvl>
    <w:lvl w:ilvl="8" w:tplc="67884ED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A578D"/>
    <w:multiLevelType w:val="hybridMultilevel"/>
    <w:tmpl w:val="E3E20EC0"/>
    <w:lvl w:ilvl="0" w:tplc="61241C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2740E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F36B7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0E83B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76615A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694A0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AE4B1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EFC6FC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67C2B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C7299C"/>
    <w:multiLevelType w:val="hybridMultilevel"/>
    <w:tmpl w:val="1E98356A"/>
    <w:lvl w:ilvl="0" w:tplc="746009D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D9785708">
      <w:start w:val="1"/>
      <w:numFmt w:val="lowerLetter"/>
      <w:lvlText w:val="%2."/>
      <w:lvlJc w:val="left"/>
      <w:pPr>
        <w:ind w:left="1364" w:hanging="360"/>
      </w:pPr>
    </w:lvl>
    <w:lvl w:ilvl="2" w:tplc="2048DEF2">
      <w:start w:val="1"/>
      <w:numFmt w:val="lowerRoman"/>
      <w:lvlText w:val="%3."/>
      <w:lvlJc w:val="right"/>
      <w:pPr>
        <w:ind w:left="2084" w:hanging="180"/>
      </w:pPr>
    </w:lvl>
    <w:lvl w:ilvl="3" w:tplc="98E28FE6">
      <w:start w:val="1"/>
      <w:numFmt w:val="decimal"/>
      <w:lvlText w:val="%4."/>
      <w:lvlJc w:val="left"/>
      <w:pPr>
        <w:ind w:left="2804" w:hanging="360"/>
      </w:pPr>
    </w:lvl>
    <w:lvl w:ilvl="4" w:tplc="D7A214BE">
      <w:start w:val="1"/>
      <w:numFmt w:val="lowerLetter"/>
      <w:lvlText w:val="%5."/>
      <w:lvlJc w:val="left"/>
      <w:pPr>
        <w:ind w:left="3524" w:hanging="360"/>
      </w:pPr>
    </w:lvl>
    <w:lvl w:ilvl="5" w:tplc="2146FD60">
      <w:start w:val="1"/>
      <w:numFmt w:val="lowerRoman"/>
      <w:lvlText w:val="%6."/>
      <w:lvlJc w:val="right"/>
      <w:pPr>
        <w:ind w:left="4244" w:hanging="180"/>
      </w:pPr>
    </w:lvl>
    <w:lvl w:ilvl="6" w:tplc="02D88430">
      <w:start w:val="1"/>
      <w:numFmt w:val="decimal"/>
      <w:lvlText w:val="%7."/>
      <w:lvlJc w:val="left"/>
      <w:pPr>
        <w:ind w:left="4964" w:hanging="360"/>
      </w:pPr>
    </w:lvl>
    <w:lvl w:ilvl="7" w:tplc="B102510A">
      <w:start w:val="1"/>
      <w:numFmt w:val="lowerLetter"/>
      <w:lvlText w:val="%8."/>
      <w:lvlJc w:val="left"/>
      <w:pPr>
        <w:ind w:left="5684" w:hanging="360"/>
      </w:pPr>
    </w:lvl>
    <w:lvl w:ilvl="8" w:tplc="481CC2F0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A822876"/>
    <w:multiLevelType w:val="multilevel"/>
    <w:tmpl w:val="2E1EC1A0"/>
    <w:lvl w:ilvl="0">
      <w:start w:val="1"/>
      <w:numFmt w:val="decimal"/>
      <w:lvlText w:val="%1."/>
      <w:lvlJc w:val="left"/>
      <w:pPr>
        <w:ind w:left="3964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3" w:hanging="364"/>
        <w:jc w:val="left"/>
      </w:pPr>
      <w:rPr>
        <w:rFonts w:hint="default"/>
        <w:b w:val="0"/>
        <w:bCs w:val="0"/>
        <w:spacing w:val="-3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960" w:hanging="36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00" w:hanging="36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027" w:hanging="360"/>
      </w:pPr>
      <w:rPr>
        <w:rFonts w:hint="default"/>
        <w:lang w:val="ru-RU" w:eastAsia="en-US" w:bidi="ar-SA"/>
      </w:rPr>
    </w:lvl>
  </w:abstractNum>
  <w:abstractNum w:abstractNumId="9">
    <w:nsid w:val="1ACA7178"/>
    <w:multiLevelType w:val="hybridMultilevel"/>
    <w:tmpl w:val="A13E4516"/>
    <w:lvl w:ilvl="0" w:tplc="B16E5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2694FC">
      <w:start w:val="1"/>
      <w:numFmt w:val="lowerLetter"/>
      <w:lvlText w:val="%2."/>
      <w:lvlJc w:val="left"/>
      <w:pPr>
        <w:ind w:left="1440" w:hanging="360"/>
      </w:pPr>
    </w:lvl>
    <w:lvl w:ilvl="2" w:tplc="13E468F2">
      <w:start w:val="1"/>
      <w:numFmt w:val="lowerRoman"/>
      <w:lvlText w:val="%3."/>
      <w:lvlJc w:val="right"/>
      <w:pPr>
        <w:ind w:left="2160" w:hanging="180"/>
      </w:pPr>
    </w:lvl>
    <w:lvl w:ilvl="3" w:tplc="7A3CAF78">
      <w:start w:val="1"/>
      <w:numFmt w:val="decimal"/>
      <w:lvlText w:val="%4."/>
      <w:lvlJc w:val="left"/>
      <w:pPr>
        <w:ind w:left="2880" w:hanging="360"/>
      </w:pPr>
    </w:lvl>
    <w:lvl w:ilvl="4" w:tplc="27B0DD06">
      <w:start w:val="1"/>
      <w:numFmt w:val="lowerLetter"/>
      <w:lvlText w:val="%5."/>
      <w:lvlJc w:val="left"/>
      <w:pPr>
        <w:ind w:left="3600" w:hanging="360"/>
      </w:pPr>
    </w:lvl>
    <w:lvl w:ilvl="5" w:tplc="DA02128E">
      <w:start w:val="1"/>
      <w:numFmt w:val="lowerRoman"/>
      <w:lvlText w:val="%6."/>
      <w:lvlJc w:val="right"/>
      <w:pPr>
        <w:ind w:left="4320" w:hanging="180"/>
      </w:pPr>
    </w:lvl>
    <w:lvl w:ilvl="6" w:tplc="43C8D21E">
      <w:start w:val="1"/>
      <w:numFmt w:val="decimal"/>
      <w:lvlText w:val="%7."/>
      <w:lvlJc w:val="left"/>
      <w:pPr>
        <w:ind w:left="5040" w:hanging="360"/>
      </w:pPr>
    </w:lvl>
    <w:lvl w:ilvl="7" w:tplc="75129F9C">
      <w:start w:val="1"/>
      <w:numFmt w:val="lowerLetter"/>
      <w:lvlText w:val="%8."/>
      <w:lvlJc w:val="left"/>
      <w:pPr>
        <w:ind w:left="5760" w:hanging="360"/>
      </w:pPr>
    </w:lvl>
    <w:lvl w:ilvl="8" w:tplc="B46AB7E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055F57"/>
    <w:multiLevelType w:val="hybridMultilevel"/>
    <w:tmpl w:val="9D428C2C"/>
    <w:lvl w:ilvl="0" w:tplc="D9867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190D630">
      <w:start w:val="1"/>
      <w:numFmt w:val="lowerLetter"/>
      <w:lvlText w:val="%2."/>
      <w:lvlJc w:val="left"/>
      <w:pPr>
        <w:ind w:left="1440" w:hanging="360"/>
      </w:pPr>
    </w:lvl>
    <w:lvl w:ilvl="2" w:tplc="84ECF0AE">
      <w:start w:val="1"/>
      <w:numFmt w:val="lowerRoman"/>
      <w:lvlText w:val="%3."/>
      <w:lvlJc w:val="right"/>
      <w:pPr>
        <w:ind w:left="2160" w:hanging="180"/>
      </w:pPr>
    </w:lvl>
    <w:lvl w:ilvl="3" w:tplc="CBFE4A18">
      <w:start w:val="1"/>
      <w:numFmt w:val="decimal"/>
      <w:lvlText w:val="%4."/>
      <w:lvlJc w:val="left"/>
      <w:pPr>
        <w:ind w:left="2880" w:hanging="360"/>
      </w:pPr>
    </w:lvl>
    <w:lvl w:ilvl="4" w:tplc="D5F494E2">
      <w:start w:val="1"/>
      <w:numFmt w:val="lowerLetter"/>
      <w:lvlText w:val="%5."/>
      <w:lvlJc w:val="left"/>
      <w:pPr>
        <w:ind w:left="3600" w:hanging="360"/>
      </w:pPr>
    </w:lvl>
    <w:lvl w:ilvl="5" w:tplc="084CB1C8">
      <w:start w:val="1"/>
      <w:numFmt w:val="lowerRoman"/>
      <w:lvlText w:val="%6."/>
      <w:lvlJc w:val="right"/>
      <w:pPr>
        <w:ind w:left="4320" w:hanging="180"/>
      </w:pPr>
    </w:lvl>
    <w:lvl w:ilvl="6" w:tplc="CCA2EED0">
      <w:start w:val="1"/>
      <w:numFmt w:val="decimal"/>
      <w:lvlText w:val="%7."/>
      <w:lvlJc w:val="left"/>
      <w:pPr>
        <w:ind w:left="5040" w:hanging="360"/>
      </w:pPr>
    </w:lvl>
    <w:lvl w:ilvl="7" w:tplc="5860E97E">
      <w:start w:val="1"/>
      <w:numFmt w:val="lowerLetter"/>
      <w:lvlText w:val="%8."/>
      <w:lvlJc w:val="left"/>
      <w:pPr>
        <w:ind w:left="5760" w:hanging="360"/>
      </w:pPr>
    </w:lvl>
    <w:lvl w:ilvl="8" w:tplc="1130DC9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A47E92"/>
    <w:multiLevelType w:val="hybridMultilevel"/>
    <w:tmpl w:val="13261F64"/>
    <w:lvl w:ilvl="0" w:tplc="C8EA3E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19A93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E92F2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9E2758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4D41A5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51438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556772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A56BF0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4484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5F3D42"/>
    <w:multiLevelType w:val="hybridMultilevel"/>
    <w:tmpl w:val="8D44FAEC"/>
    <w:lvl w:ilvl="0" w:tplc="DA0A31C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64F5D6">
      <w:start w:val="1"/>
      <w:numFmt w:val="lowerLetter"/>
      <w:lvlText w:val="%2."/>
      <w:lvlJc w:val="left"/>
      <w:pPr>
        <w:ind w:left="1440" w:hanging="360"/>
      </w:pPr>
    </w:lvl>
    <w:lvl w:ilvl="2" w:tplc="D1B48D92">
      <w:start w:val="1"/>
      <w:numFmt w:val="lowerRoman"/>
      <w:lvlText w:val="%3."/>
      <w:lvlJc w:val="right"/>
      <w:pPr>
        <w:ind w:left="2160" w:hanging="180"/>
      </w:pPr>
    </w:lvl>
    <w:lvl w:ilvl="3" w:tplc="B66E1D34">
      <w:start w:val="1"/>
      <w:numFmt w:val="decimal"/>
      <w:lvlText w:val="%4."/>
      <w:lvlJc w:val="left"/>
      <w:pPr>
        <w:ind w:left="2880" w:hanging="360"/>
      </w:pPr>
    </w:lvl>
    <w:lvl w:ilvl="4" w:tplc="C70A6188">
      <w:start w:val="1"/>
      <w:numFmt w:val="lowerLetter"/>
      <w:lvlText w:val="%5."/>
      <w:lvlJc w:val="left"/>
      <w:pPr>
        <w:ind w:left="3600" w:hanging="360"/>
      </w:pPr>
    </w:lvl>
    <w:lvl w:ilvl="5" w:tplc="0510A1BC">
      <w:start w:val="1"/>
      <w:numFmt w:val="lowerRoman"/>
      <w:lvlText w:val="%6."/>
      <w:lvlJc w:val="right"/>
      <w:pPr>
        <w:ind w:left="4320" w:hanging="180"/>
      </w:pPr>
    </w:lvl>
    <w:lvl w:ilvl="6" w:tplc="3E6C39A8">
      <w:start w:val="1"/>
      <w:numFmt w:val="decimal"/>
      <w:lvlText w:val="%7."/>
      <w:lvlJc w:val="left"/>
      <w:pPr>
        <w:ind w:left="5040" w:hanging="360"/>
      </w:pPr>
    </w:lvl>
    <w:lvl w:ilvl="7" w:tplc="2DFC70D0">
      <w:start w:val="1"/>
      <w:numFmt w:val="lowerLetter"/>
      <w:lvlText w:val="%8."/>
      <w:lvlJc w:val="left"/>
      <w:pPr>
        <w:ind w:left="5760" w:hanging="360"/>
      </w:pPr>
    </w:lvl>
    <w:lvl w:ilvl="8" w:tplc="50FA1C7C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4B6CA4"/>
    <w:multiLevelType w:val="hybridMultilevel"/>
    <w:tmpl w:val="5DC84CFE"/>
    <w:lvl w:ilvl="0" w:tplc="032E4638">
      <w:start w:val="1"/>
      <w:numFmt w:val="decimal"/>
      <w:lvlText w:val="%1."/>
      <w:lvlJc w:val="left"/>
      <w:pPr>
        <w:ind w:left="720" w:hanging="360"/>
      </w:pPr>
    </w:lvl>
    <w:lvl w:ilvl="1" w:tplc="21563CF0">
      <w:start w:val="1"/>
      <w:numFmt w:val="lowerLetter"/>
      <w:lvlText w:val="%2."/>
      <w:lvlJc w:val="left"/>
      <w:pPr>
        <w:ind w:left="1440" w:hanging="360"/>
      </w:pPr>
    </w:lvl>
    <w:lvl w:ilvl="2" w:tplc="51023F3E">
      <w:start w:val="1"/>
      <w:numFmt w:val="lowerRoman"/>
      <w:lvlText w:val="%3."/>
      <w:lvlJc w:val="right"/>
      <w:pPr>
        <w:ind w:left="2160" w:hanging="180"/>
      </w:pPr>
    </w:lvl>
    <w:lvl w:ilvl="3" w:tplc="8CEE0990">
      <w:start w:val="1"/>
      <w:numFmt w:val="decimal"/>
      <w:lvlText w:val="%4."/>
      <w:lvlJc w:val="left"/>
      <w:pPr>
        <w:ind w:left="2880" w:hanging="360"/>
      </w:pPr>
    </w:lvl>
    <w:lvl w:ilvl="4" w:tplc="5AAAA0FA">
      <w:start w:val="1"/>
      <w:numFmt w:val="lowerLetter"/>
      <w:lvlText w:val="%5."/>
      <w:lvlJc w:val="left"/>
      <w:pPr>
        <w:ind w:left="3600" w:hanging="360"/>
      </w:pPr>
    </w:lvl>
    <w:lvl w:ilvl="5" w:tplc="4260D85C">
      <w:start w:val="1"/>
      <w:numFmt w:val="lowerRoman"/>
      <w:lvlText w:val="%6."/>
      <w:lvlJc w:val="right"/>
      <w:pPr>
        <w:ind w:left="4320" w:hanging="180"/>
      </w:pPr>
    </w:lvl>
    <w:lvl w:ilvl="6" w:tplc="DC46283C">
      <w:start w:val="1"/>
      <w:numFmt w:val="decimal"/>
      <w:lvlText w:val="%7."/>
      <w:lvlJc w:val="left"/>
      <w:pPr>
        <w:ind w:left="5040" w:hanging="360"/>
      </w:pPr>
    </w:lvl>
    <w:lvl w:ilvl="7" w:tplc="F3B62DF8">
      <w:start w:val="1"/>
      <w:numFmt w:val="lowerLetter"/>
      <w:lvlText w:val="%8."/>
      <w:lvlJc w:val="left"/>
      <w:pPr>
        <w:ind w:left="5760" w:hanging="360"/>
      </w:pPr>
    </w:lvl>
    <w:lvl w:ilvl="8" w:tplc="EEF6D86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5F60DF"/>
    <w:multiLevelType w:val="hybridMultilevel"/>
    <w:tmpl w:val="6CE28420"/>
    <w:lvl w:ilvl="0" w:tplc="0C58CF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E05D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0C54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1841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D499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E8BC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F803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FEA5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7031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BE3641"/>
    <w:multiLevelType w:val="hybridMultilevel"/>
    <w:tmpl w:val="109C7600"/>
    <w:lvl w:ilvl="0" w:tplc="77DCC1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BBA996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09229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2C0771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CCE0C9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146AC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CA92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50B55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002BF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39119C"/>
    <w:multiLevelType w:val="hybridMultilevel"/>
    <w:tmpl w:val="81D40950"/>
    <w:lvl w:ilvl="0" w:tplc="84FC4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305A1C">
      <w:start w:val="1"/>
      <w:numFmt w:val="lowerLetter"/>
      <w:lvlText w:val="%2."/>
      <w:lvlJc w:val="left"/>
      <w:pPr>
        <w:ind w:left="1440" w:hanging="360"/>
      </w:pPr>
    </w:lvl>
    <w:lvl w:ilvl="2" w:tplc="5DD09380">
      <w:start w:val="1"/>
      <w:numFmt w:val="lowerRoman"/>
      <w:lvlText w:val="%3."/>
      <w:lvlJc w:val="right"/>
      <w:pPr>
        <w:ind w:left="2160" w:hanging="180"/>
      </w:pPr>
    </w:lvl>
    <w:lvl w:ilvl="3" w:tplc="21203CB2">
      <w:start w:val="1"/>
      <w:numFmt w:val="decimal"/>
      <w:lvlText w:val="%4."/>
      <w:lvlJc w:val="left"/>
      <w:pPr>
        <w:ind w:left="2880" w:hanging="360"/>
      </w:pPr>
    </w:lvl>
    <w:lvl w:ilvl="4" w:tplc="DE90B8BC">
      <w:start w:val="1"/>
      <w:numFmt w:val="lowerLetter"/>
      <w:lvlText w:val="%5."/>
      <w:lvlJc w:val="left"/>
      <w:pPr>
        <w:ind w:left="3600" w:hanging="360"/>
      </w:pPr>
    </w:lvl>
    <w:lvl w:ilvl="5" w:tplc="84EE2C9E">
      <w:start w:val="1"/>
      <w:numFmt w:val="lowerRoman"/>
      <w:lvlText w:val="%6."/>
      <w:lvlJc w:val="right"/>
      <w:pPr>
        <w:ind w:left="4320" w:hanging="180"/>
      </w:pPr>
    </w:lvl>
    <w:lvl w:ilvl="6" w:tplc="23861610">
      <w:start w:val="1"/>
      <w:numFmt w:val="decimal"/>
      <w:lvlText w:val="%7."/>
      <w:lvlJc w:val="left"/>
      <w:pPr>
        <w:ind w:left="5040" w:hanging="360"/>
      </w:pPr>
    </w:lvl>
    <w:lvl w:ilvl="7" w:tplc="E022F932">
      <w:start w:val="1"/>
      <w:numFmt w:val="lowerLetter"/>
      <w:lvlText w:val="%8."/>
      <w:lvlJc w:val="left"/>
      <w:pPr>
        <w:ind w:left="5760" w:hanging="360"/>
      </w:pPr>
    </w:lvl>
    <w:lvl w:ilvl="8" w:tplc="9764537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3A78D0"/>
    <w:multiLevelType w:val="hybridMultilevel"/>
    <w:tmpl w:val="6CE28420"/>
    <w:lvl w:ilvl="0" w:tplc="1C928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F267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3894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B68F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640D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42EF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5AA0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C27D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1E78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4D0CA1"/>
    <w:multiLevelType w:val="hybridMultilevel"/>
    <w:tmpl w:val="6CE28420"/>
    <w:lvl w:ilvl="0" w:tplc="6FC2E1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9A88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A666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0E2A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9408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C651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B85A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F2AC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F0E9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F54D02"/>
    <w:multiLevelType w:val="hybridMultilevel"/>
    <w:tmpl w:val="113C9CB6"/>
    <w:lvl w:ilvl="0" w:tplc="68BEA2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25CB560">
      <w:start w:val="1"/>
      <w:numFmt w:val="lowerLetter"/>
      <w:lvlText w:val="%2."/>
      <w:lvlJc w:val="left"/>
      <w:pPr>
        <w:ind w:left="1440" w:hanging="360"/>
      </w:pPr>
    </w:lvl>
    <w:lvl w:ilvl="2" w:tplc="A8B6D9DE">
      <w:start w:val="1"/>
      <w:numFmt w:val="lowerRoman"/>
      <w:lvlText w:val="%3."/>
      <w:lvlJc w:val="right"/>
      <w:pPr>
        <w:ind w:left="2160" w:hanging="180"/>
      </w:pPr>
    </w:lvl>
    <w:lvl w:ilvl="3" w:tplc="B7B89570">
      <w:start w:val="1"/>
      <w:numFmt w:val="decimal"/>
      <w:lvlText w:val="%4."/>
      <w:lvlJc w:val="left"/>
      <w:pPr>
        <w:ind w:left="2880" w:hanging="360"/>
      </w:pPr>
    </w:lvl>
    <w:lvl w:ilvl="4" w:tplc="7E784E10">
      <w:start w:val="1"/>
      <w:numFmt w:val="lowerLetter"/>
      <w:lvlText w:val="%5."/>
      <w:lvlJc w:val="left"/>
      <w:pPr>
        <w:ind w:left="3600" w:hanging="360"/>
      </w:pPr>
    </w:lvl>
    <w:lvl w:ilvl="5" w:tplc="150818F0">
      <w:start w:val="1"/>
      <w:numFmt w:val="lowerRoman"/>
      <w:lvlText w:val="%6."/>
      <w:lvlJc w:val="right"/>
      <w:pPr>
        <w:ind w:left="4320" w:hanging="180"/>
      </w:pPr>
    </w:lvl>
    <w:lvl w:ilvl="6" w:tplc="22E4FC22">
      <w:start w:val="1"/>
      <w:numFmt w:val="decimal"/>
      <w:lvlText w:val="%7."/>
      <w:lvlJc w:val="left"/>
      <w:pPr>
        <w:ind w:left="5040" w:hanging="360"/>
      </w:pPr>
    </w:lvl>
    <w:lvl w:ilvl="7" w:tplc="3E06EC62">
      <w:start w:val="1"/>
      <w:numFmt w:val="lowerLetter"/>
      <w:lvlText w:val="%8."/>
      <w:lvlJc w:val="left"/>
      <w:pPr>
        <w:ind w:left="5760" w:hanging="360"/>
      </w:pPr>
    </w:lvl>
    <w:lvl w:ilvl="8" w:tplc="1596736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052D60"/>
    <w:multiLevelType w:val="hybridMultilevel"/>
    <w:tmpl w:val="F0F0BA20"/>
    <w:lvl w:ilvl="0" w:tplc="08EC8D0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A0B603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CCA3D6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E6B4257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6A862F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09B8182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6358B92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66564E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8D3CC91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57FA494A"/>
    <w:multiLevelType w:val="hybridMultilevel"/>
    <w:tmpl w:val="9D7E7B0E"/>
    <w:lvl w:ilvl="0" w:tplc="3AECF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E4DB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FE5B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4CF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C286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28B3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294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3A9B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FA55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1D05DC"/>
    <w:multiLevelType w:val="hybridMultilevel"/>
    <w:tmpl w:val="055E237C"/>
    <w:lvl w:ilvl="0" w:tplc="9AE029A8">
      <w:start w:val="1"/>
      <w:numFmt w:val="bullet"/>
      <w:lvlText w:val=""/>
      <w:lvlJc w:val="left"/>
      <w:pPr>
        <w:tabs>
          <w:tab w:val="num" w:pos="4045"/>
        </w:tabs>
        <w:ind w:left="4045" w:hanging="360"/>
      </w:pPr>
      <w:rPr>
        <w:rFonts w:ascii="Symbol" w:hAnsi="Symbol" w:hint="default"/>
        <w:sz w:val="20"/>
      </w:rPr>
    </w:lvl>
    <w:lvl w:ilvl="1" w:tplc="83E4375C">
      <w:start w:val="1"/>
      <w:numFmt w:val="bullet"/>
      <w:lvlText w:val="o"/>
      <w:lvlJc w:val="left"/>
      <w:pPr>
        <w:tabs>
          <w:tab w:val="num" w:pos="4765"/>
        </w:tabs>
        <w:ind w:left="4765" w:hanging="360"/>
      </w:pPr>
      <w:rPr>
        <w:rFonts w:ascii="Courier New" w:hAnsi="Courier New" w:hint="default"/>
        <w:sz w:val="20"/>
      </w:rPr>
    </w:lvl>
    <w:lvl w:ilvl="2" w:tplc="115EA8A8">
      <w:start w:val="1"/>
      <w:numFmt w:val="bullet"/>
      <w:lvlText w:val=""/>
      <w:lvlJc w:val="left"/>
      <w:pPr>
        <w:tabs>
          <w:tab w:val="num" w:pos="5485"/>
        </w:tabs>
        <w:ind w:left="5485" w:hanging="360"/>
      </w:pPr>
      <w:rPr>
        <w:rFonts w:ascii="Wingdings" w:hAnsi="Wingdings" w:hint="default"/>
        <w:sz w:val="20"/>
      </w:rPr>
    </w:lvl>
    <w:lvl w:ilvl="3" w:tplc="A398B138">
      <w:start w:val="1"/>
      <w:numFmt w:val="bullet"/>
      <w:lvlText w:val=""/>
      <w:lvlJc w:val="left"/>
      <w:pPr>
        <w:tabs>
          <w:tab w:val="num" w:pos="6205"/>
        </w:tabs>
        <w:ind w:left="6205" w:hanging="360"/>
      </w:pPr>
      <w:rPr>
        <w:rFonts w:ascii="Wingdings" w:hAnsi="Wingdings" w:hint="default"/>
        <w:sz w:val="20"/>
      </w:rPr>
    </w:lvl>
    <w:lvl w:ilvl="4" w:tplc="23ACBEC6">
      <w:start w:val="1"/>
      <w:numFmt w:val="bullet"/>
      <w:lvlText w:val=""/>
      <w:lvlJc w:val="left"/>
      <w:pPr>
        <w:tabs>
          <w:tab w:val="num" w:pos="6925"/>
        </w:tabs>
        <w:ind w:left="6925" w:hanging="360"/>
      </w:pPr>
      <w:rPr>
        <w:rFonts w:ascii="Wingdings" w:hAnsi="Wingdings" w:hint="default"/>
        <w:sz w:val="20"/>
      </w:rPr>
    </w:lvl>
    <w:lvl w:ilvl="5" w:tplc="41445896">
      <w:start w:val="1"/>
      <w:numFmt w:val="bullet"/>
      <w:lvlText w:val=""/>
      <w:lvlJc w:val="left"/>
      <w:pPr>
        <w:tabs>
          <w:tab w:val="num" w:pos="7645"/>
        </w:tabs>
        <w:ind w:left="7645" w:hanging="360"/>
      </w:pPr>
      <w:rPr>
        <w:rFonts w:ascii="Wingdings" w:hAnsi="Wingdings" w:hint="default"/>
        <w:sz w:val="20"/>
      </w:rPr>
    </w:lvl>
    <w:lvl w:ilvl="6" w:tplc="D9784AC0">
      <w:start w:val="1"/>
      <w:numFmt w:val="bullet"/>
      <w:lvlText w:val=""/>
      <w:lvlJc w:val="left"/>
      <w:pPr>
        <w:tabs>
          <w:tab w:val="num" w:pos="8365"/>
        </w:tabs>
        <w:ind w:left="8365" w:hanging="360"/>
      </w:pPr>
      <w:rPr>
        <w:rFonts w:ascii="Wingdings" w:hAnsi="Wingdings" w:hint="default"/>
        <w:sz w:val="20"/>
      </w:rPr>
    </w:lvl>
    <w:lvl w:ilvl="7" w:tplc="3E24684E">
      <w:start w:val="1"/>
      <w:numFmt w:val="bullet"/>
      <w:lvlText w:val=""/>
      <w:lvlJc w:val="left"/>
      <w:pPr>
        <w:tabs>
          <w:tab w:val="num" w:pos="9085"/>
        </w:tabs>
        <w:ind w:left="9085" w:hanging="360"/>
      </w:pPr>
      <w:rPr>
        <w:rFonts w:ascii="Wingdings" w:hAnsi="Wingdings" w:hint="default"/>
        <w:sz w:val="20"/>
      </w:rPr>
    </w:lvl>
    <w:lvl w:ilvl="8" w:tplc="DE0AB838">
      <w:start w:val="1"/>
      <w:numFmt w:val="bullet"/>
      <w:lvlText w:val=""/>
      <w:lvlJc w:val="left"/>
      <w:pPr>
        <w:tabs>
          <w:tab w:val="num" w:pos="9805"/>
        </w:tabs>
        <w:ind w:left="9805" w:hanging="360"/>
      </w:pPr>
      <w:rPr>
        <w:rFonts w:ascii="Wingdings" w:hAnsi="Wingdings" w:hint="default"/>
        <w:sz w:val="20"/>
      </w:rPr>
    </w:lvl>
  </w:abstractNum>
  <w:abstractNum w:abstractNumId="23">
    <w:nsid w:val="5CAE4D02"/>
    <w:multiLevelType w:val="hybridMultilevel"/>
    <w:tmpl w:val="6CE28420"/>
    <w:lvl w:ilvl="0" w:tplc="19202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62BF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3EA9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FA64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7037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CE3D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6246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C02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1803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775AA9"/>
    <w:multiLevelType w:val="hybridMultilevel"/>
    <w:tmpl w:val="799E347E"/>
    <w:lvl w:ilvl="0" w:tplc="1FA8DCD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644D824">
      <w:start w:val="1"/>
      <w:numFmt w:val="lowerLetter"/>
      <w:lvlText w:val="%2."/>
      <w:lvlJc w:val="left"/>
      <w:pPr>
        <w:ind w:left="1440" w:hanging="360"/>
      </w:pPr>
    </w:lvl>
    <w:lvl w:ilvl="2" w:tplc="8DBC0240">
      <w:start w:val="1"/>
      <w:numFmt w:val="lowerRoman"/>
      <w:lvlText w:val="%3."/>
      <w:lvlJc w:val="right"/>
      <w:pPr>
        <w:ind w:left="2160" w:hanging="180"/>
      </w:pPr>
    </w:lvl>
    <w:lvl w:ilvl="3" w:tplc="997811A4">
      <w:start w:val="1"/>
      <w:numFmt w:val="decimal"/>
      <w:lvlText w:val="%4."/>
      <w:lvlJc w:val="left"/>
      <w:pPr>
        <w:ind w:left="2880" w:hanging="360"/>
      </w:pPr>
    </w:lvl>
    <w:lvl w:ilvl="4" w:tplc="1AA46BAC">
      <w:start w:val="1"/>
      <w:numFmt w:val="lowerLetter"/>
      <w:lvlText w:val="%5."/>
      <w:lvlJc w:val="left"/>
      <w:pPr>
        <w:ind w:left="3600" w:hanging="360"/>
      </w:pPr>
    </w:lvl>
    <w:lvl w:ilvl="5" w:tplc="0400C04E">
      <w:start w:val="1"/>
      <w:numFmt w:val="lowerRoman"/>
      <w:lvlText w:val="%6."/>
      <w:lvlJc w:val="right"/>
      <w:pPr>
        <w:ind w:left="4320" w:hanging="180"/>
      </w:pPr>
    </w:lvl>
    <w:lvl w:ilvl="6" w:tplc="F62EF88E">
      <w:start w:val="1"/>
      <w:numFmt w:val="decimal"/>
      <w:lvlText w:val="%7."/>
      <w:lvlJc w:val="left"/>
      <w:pPr>
        <w:ind w:left="5040" w:hanging="360"/>
      </w:pPr>
    </w:lvl>
    <w:lvl w:ilvl="7" w:tplc="23385F3E">
      <w:start w:val="1"/>
      <w:numFmt w:val="lowerLetter"/>
      <w:lvlText w:val="%8."/>
      <w:lvlJc w:val="left"/>
      <w:pPr>
        <w:ind w:left="5760" w:hanging="360"/>
      </w:pPr>
    </w:lvl>
    <w:lvl w:ilvl="8" w:tplc="5D80790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E264E0"/>
    <w:multiLevelType w:val="hybridMultilevel"/>
    <w:tmpl w:val="5E762756"/>
    <w:lvl w:ilvl="0" w:tplc="5F1ADBA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E4CB826">
      <w:start w:val="1"/>
      <w:numFmt w:val="lowerLetter"/>
      <w:lvlText w:val="%2."/>
      <w:lvlJc w:val="left"/>
      <w:pPr>
        <w:ind w:left="1815" w:hanging="360"/>
      </w:pPr>
    </w:lvl>
    <w:lvl w:ilvl="2" w:tplc="367A7262">
      <w:start w:val="1"/>
      <w:numFmt w:val="lowerRoman"/>
      <w:lvlText w:val="%3."/>
      <w:lvlJc w:val="right"/>
      <w:pPr>
        <w:ind w:left="2535" w:hanging="180"/>
      </w:pPr>
    </w:lvl>
    <w:lvl w:ilvl="3" w:tplc="A5DC95CA">
      <w:start w:val="1"/>
      <w:numFmt w:val="decimal"/>
      <w:lvlText w:val="%4."/>
      <w:lvlJc w:val="left"/>
      <w:pPr>
        <w:ind w:left="3255" w:hanging="360"/>
      </w:pPr>
    </w:lvl>
    <w:lvl w:ilvl="4" w:tplc="FF6C7FBA">
      <w:start w:val="1"/>
      <w:numFmt w:val="lowerLetter"/>
      <w:lvlText w:val="%5."/>
      <w:lvlJc w:val="left"/>
      <w:pPr>
        <w:ind w:left="3975" w:hanging="360"/>
      </w:pPr>
    </w:lvl>
    <w:lvl w:ilvl="5" w:tplc="9C32BD62">
      <w:start w:val="1"/>
      <w:numFmt w:val="lowerRoman"/>
      <w:lvlText w:val="%6."/>
      <w:lvlJc w:val="right"/>
      <w:pPr>
        <w:ind w:left="4695" w:hanging="180"/>
      </w:pPr>
    </w:lvl>
    <w:lvl w:ilvl="6" w:tplc="E04EA766">
      <w:start w:val="1"/>
      <w:numFmt w:val="decimal"/>
      <w:lvlText w:val="%7."/>
      <w:lvlJc w:val="left"/>
      <w:pPr>
        <w:ind w:left="5415" w:hanging="360"/>
      </w:pPr>
    </w:lvl>
    <w:lvl w:ilvl="7" w:tplc="833030F4">
      <w:start w:val="1"/>
      <w:numFmt w:val="lowerLetter"/>
      <w:lvlText w:val="%8."/>
      <w:lvlJc w:val="left"/>
      <w:pPr>
        <w:ind w:left="6135" w:hanging="360"/>
      </w:pPr>
    </w:lvl>
    <w:lvl w:ilvl="8" w:tplc="5FDE47C6">
      <w:start w:val="1"/>
      <w:numFmt w:val="lowerRoman"/>
      <w:lvlText w:val="%9."/>
      <w:lvlJc w:val="right"/>
      <w:pPr>
        <w:ind w:left="6855" w:hanging="180"/>
      </w:pPr>
    </w:lvl>
  </w:abstractNum>
  <w:abstractNum w:abstractNumId="26">
    <w:nsid w:val="6AD06C0F"/>
    <w:multiLevelType w:val="hybridMultilevel"/>
    <w:tmpl w:val="A0A67FB2"/>
    <w:lvl w:ilvl="0" w:tplc="306642E8">
      <w:start w:val="1"/>
      <w:numFmt w:val="decimal"/>
      <w:lvlText w:val="%1."/>
      <w:lvlJc w:val="left"/>
      <w:pPr>
        <w:ind w:left="720" w:hanging="360"/>
      </w:pPr>
    </w:lvl>
    <w:lvl w:ilvl="1" w:tplc="2236DA82">
      <w:start w:val="1"/>
      <w:numFmt w:val="lowerLetter"/>
      <w:lvlText w:val="%2."/>
      <w:lvlJc w:val="left"/>
      <w:pPr>
        <w:ind w:left="1440" w:hanging="360"/>
      </w:pPr>
    </w:lvl>
    <w:lvl w:ilvl="2" w:tplc="3C12D4EE">
      <w:start w:val="1"/>
      <w:numFmt w:val="lowerRoman"/>
      <w:lvlText w:val="%3."/>
      <w:lvlJc w:val="right"/>
      <w:pPr>
        <w:ind w:left="2160" w:hanging="180"/>
      </w:pPr>
    </w:lvl>
    <w:lvl w:ilvl="3" w:tplc="525CF7E0">
      <w:start w:val="1"/>
      <w:numFmt w:val="decimal"/>
      <w:lvlText w:val="%4."/>
      <w:lvlJc w:val="left"/>
      <w:pPr>
        <w:ind w:left="2880" w:hanging="360"/>
      </w:pPr>
    </w:lvl>
    <w:lvl w:ilvl="4" w:tplc="D38E816A">
      <w:start w:val="1"/>
      <w:numFmt w:val="lowerLetter"/>
      <w:lvlText w:val="%5."/>
      <w:lvlJc w:val="left"/>
      <w:pPr>
        <w:ind w:left="3600" w:hanging="360"/>
      </w:pPr>
    </w:lvl>
    <w:lvl w:ilvl="5" w:tplc="1DB2885A">
      <w:start w:val="1"/>
      <w:numFmt w:val="lowerRoman"/>
      <w:lvlText w:val="%6."/>
      <w:lvlJc w:val="right"/>
      <w:pPr>
        <w:ind w:left="4320" w:hanging="180"/>
      </w:pPr>
    </w:lvl>
    <w:lvl w:ilvl="6" w:tplc="687E1570">
      <w:start w:val="1"/>
      <w:numFmt w:val="decimal"/>
      <w:lvlText w:val="%7."/>
      <w:lvlJc w:val="left"/>
      <w:pPr>
        <w:ind w:left="5040" w:hanging="360"/>
      </w:pPr>
    </w:lvl>
    <w:lvl w:ilvl="7" w:tplc="B3B2229E">
      <w:start w:val="1"/>
      <w:numFmt w:val="lowerLetter"/>
      <w:lvlText w:val="%8."/>
      <w:lvlJc w:val="left"/>
      <w:pPr>
        <w:ind w:left="5760" w:hanging="360"/>
      </w:pPr>
    </w:lvl>
    <w:lvl w:ilvl="8" w:tplc="93A24C14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64261F"/>
    <w:multiLevelType w:val="hybridMultilevel"/>
    <w:tmpl w:val="48B0DB54"/>
    <w:lvl w:ilvl="0" w:tplc="C270D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6862F0">
      <w:start w:val="1"/>
      <w:numFmt w:val="lowerLetter"/>
      <w:lvlText w:val="%2."/>
      <w:lvlJc w:val="left"/>
      <w:pPr>
        <w:ind w:left="1440" w:hanging="360"/>
      </w:pPr>
    </w:lvl>
    <w:lvl w:ilvl="2" w:tplc="19287EB4">
      <w:start w:val="1"/>
      <w:numFmt w:val="lowerRoman"/>
      <w:lvlText w:val="%3."/>
      <w:lvlJc w:val="right"/>
      <w:pPr>
        <w:ind w:left="2160" w:hanging="180"/>
      </w:pPr>
    </w:lvl>
    <w:lvl w:ilvl="3" w:tplc="52A0439C">
      <w:start w:val="1"/>
      <w:numFmt w:val="decimal"/>
      <w:lvlText w:val="%4."/>
      <w:lvlJc w:val="left"/>
      <w:pPr>
        <w:ind w:left="2880" w:hanging="360"/>
      </w:pPr>
    </w:lvl>
    <w:lvl w:ilvl="4" w:tplc="1D7C5EEE">
      <w:start w:val="1"/>
      <w:numFmt w:val="lowerLetter"/>
      <w:lvlText w:val="%5."/>
      <w:lvlJc w:val="left"/>
      <w:pPr>
        <w:ind w:left="3600" w:hanging="360"/>
      </w:pPr>
    </w:lvl>
    <w:lvl w:ilvl="5" w:tplc="3D8EFD28">
      <w:start w:val="1"/>
      <w:numFmt w:val="lowerRoman"/>
      <w:lvlText w:val="%6."/>
      <w:lvlJc w:val="right"/>
      <w:pPr>
        <w:ind w:left="4320" w:hanging="180"/>
      </w:pPr>
    </w:lvl>
    <w:lvl w:ilvl="6" w:tplc="74D45598">
      <w:start w:val="1"/>
      <w:numFmt w:val="decimal"/>
      <w:lvlText w:val="%7."/>
      <w:lvlJc w:val="left"/>
      <w:pPr>
        <w:ind w:left="5040" w:hanging="360"/>
      </w:pPr>
    </w:lvl>
    <w:lvl w:ilvl="7" w:tplc="2F2C01FA">
      <w:start w:val="1"/>
      <w:numFmt w:val="lowerLetter"/>
      <w:lvlText w:val="%8."/>
      <w:lvlJc w:val="left"/>
      <w:pPr>
        <w:ind w:left="5760" w:hanging="360"/>
      </w:pPr>
    </w:lvl>
    <w:lvl w:ilvl="8" w:tplc="172672DA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ED4014"/>
    <w:multiLevelType w:val="hybridMultilevel"/>
    <w:tmpl w:val="251E418C"/>
    <w:lvl w:ilvl="0" w:tplc="FCF291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8E8B340">
      <w:start w:val="1"/>
      <w:numFmt w:val="lowerLetter"/>
      <w:lvlText w:val="%2."/>
      <w:lvlJc w:val="left"/>
      <w:pPr>
        <w:ind w:left="1440" w:hanging="360"/>
      </w:pPr>
    </w:lvl>
    <w:lvl w:ilvl="2" w:tplc="3EDE5262">
      <w:start w:val="1"/>
      <w:numFmt w:val="lowerRoman"/>
      <w:lvlText w:val="%3."/>
      <w:lvlJc w:val="right"/>
      <w:pPr>
        <w:ind w:left="2160" w:hanging="180"/>
      </w:pPr>
    </w:lvl>
    <w:lvl w:ilvl="3" w:tplc="13EA6C20">
      <w:start w:val="1"/>
      <w:numFmt w:val="decimal"/>
      <w:lvlText w:val="%4."/>
      <w:lvlJc w:val="left"/>
      <w:pPr>
        <w:ind w:left="2880" w:hanging="360"/>
      </w:pPr>
    </w:lvl>
    <w:lvl w:ilvl="4" w:tplc="A7447E30">
      <w:start w:val="1"/>
      <w:numFmt w:val="lowerLetter"/>
      <w:lvlText w:val="%5."/>
      <w:lvlJc w:val="left"/>
      <w:pPr>
        <w:ind w:left="3600" w:hanging="360"/>
      </w:pPr>
    </w:lvl>
    <w:lvl w:ilvl="5" w:tplc="76B8FBFC">
      <w:start w:val="1"/>
      <w:numFmt w:val="lowerRoman"/>
      <w:lvlText w:val="%6."/>
      <w:lvlJc w:val="right"/>
      <w:pPr>
        <w:ind w:left="4320" w:hanging="180"/>
      </w:pPr>
    </w:lvl>
    <w:lvl w:ilvl="6" w:tplc="8C80B62C">
      <w:start w:val="1"/>
      <w:numFmt w:val="decimal"/>
      <w:lvlText w:val="%7."/>
      <w:lvlJc w:val="left"/>
      <w:pPr>
        <w:ind w:left="5040" w:hanging="360"/>
      </w:pPr>
    </w:lvl>
    <w:lvl w:ilvl="7" w:tplc="2752F9A8">
      <w:start w:val="1"/>
      <w:numFmt w:val="lowerLetter"/>
      <w:lvlText w:val="%8."/>
      <w:lvlJc w:val="left"/>
      <w:pPr>
        <w:ind w:left="5760" w:hanging="360"/>
      </w:pPr>
    </w:lvl>
    <w:lvl w:ilvl="8" w:tplc="35AED8D6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AB4E7C"/>
    <w:multiLevelType w:val="hybridMultilevel"/>
    <w:tmpl w:val="48984D74"/>
    <w:lvl w:ilvl="0" w:tplc="CDDC02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83848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32886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F9C4A6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446DB4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9D682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E2656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1025A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B70A0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15"/>
  </w:num>
  <w:num w:numId="4">
    <w:abstractNumId w:val="11"/>
  </w:num>
  <w:num w:numId="5">
    <w:abstractNumId w:val="20"/>
  </w:num>
  <w:num w:numId="6">
    <w:abstractNumId w:val="21"/>
  </w:num>
  <w:num w:numId="7">
    <w:abstractNumId w:val="0"/>
  </w:num>
  <w:num w:numId="8">
    <w:abstractNumId w:val="12"/>
  </w:num>
  <w:num w:numId="9">
    <w:abstractNumId w:val="16"/>
  </w:num>
  <w:num w:numId="10">
    <w:abstractNumId w:val="27"/>
  </w:num>
  <w:num w:numId="11">
    <w:abstractNumId w:val="22"/>
  </w:num>
  <w:num w:numId="12">
    <w:abstractNumId w:val="13"/>
  </w:num>
  <w:num w:numId="13">
    <w:abstractNumId w:val="23"/>
  </w:num>
  <w:num w:numId="14">
    <w:abstractNumId w:val="6"/>
  </w:num>
  <w:num w:numId="15">
    <w:abstractNumId w:val="29"/>
  </w:num>
  <w:num w:numId="16">
    <w:abstractNumId w:val="14"/>
  </w:num>
  <w:num w:numId="17">
    <w:abstractNumId w:val="17"/>
  </w:num>
  <w:num w:numId="18">
    <w:abstractNumId w:val="9"/>
  </w:num>
  <w:num w:numId="19">
    <w:abstractNumId w:val="7"/>
  </w:num>
  <w:num w:numId="20">
    <w:abstractNumId w:val="10"/>
  </w:num>
  <w:num w:numId="21">
    <w:abstractNumId w:val="5"/>
  </w:num>
  <w:num w:numId="22">
    <w:abstractNumId w:val="24"/>
  </w:num>
  <w:num w:numId="23">
    <w:abstractNumId w:val="28"/>
  </w:num>
  <w:num w:numId="24">
    <w:abstractNumId w:val="19"/>
  </w:num>
  <w:num w:numId="25">
    <w:abstractNumId w:val="2"/>
  </w:num>
  <w:num w:numId="26">
    <w:abstractNumId w:val="26"/>
  </w:num>
  <w:num w:numId="27">
    <w:abstractNumId w:val="3"/>
  </w:num>
  <w:num w:numId="28">
    <w:abstractNumId w:val="25"/>
  </w:num>
  <w:num w:numId="29">
    <w:abstractNumId w:val="8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6BCE"/>
    <w:rsid w:val="00146BCE"/>
    <w:rsid w:val="00741C1B"/>
    <w:rsid w:val="00E77D1F"/>
    <w:rsid w:val="00F23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146BC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46BC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146BC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46BC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146BC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46BC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146BC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46BC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146BC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46BC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146BC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46BC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146BC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46BC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146BC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46BC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146BC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46BCE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46BCE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46BCE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46BCE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46BC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46BC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46BCE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46BC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46BCE"/>
    <w:rPr>
      <w:i/>
    </w:rPr>
  </w:style>
  <w:style w:type="character" w:customStyle="1" w:styleId="HeaderChar">
    <w:name w:val="Header Char"/>
    <w:basedOn w:val="a0"/>
    <w:link w:val="Header"/>
    <w:uiPriority w:val="99"/>
    <w:rsid w:val="00146BCE"/>
  </w:style>
  <w:style w:type="character" w:customStyle="1" w:styleId="FooterChar">
    <w:name w:val="Footer Char"/>
    <w:basedOn w:val="a0"/>
    <w:link w:val="Footer"/>
    <w:uiPriority w:val="99"/>
    <w:rsid w:val="00146BCE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146BCE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146BCE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146BC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46BC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46B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46BC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46BC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46BC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46BC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46BC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46BC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46BC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46BC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46BC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46BC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46BC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46BC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46BC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46BC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46B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146BCE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146BCE"/>
    <w:rPr>
      <w:sz w:val="18"/>
    </w:rPr>
  </w:style>
  <w:style w:type="character" w:styleId="ac">
    <w:name w:val="footnote reference"/>
    <w:basedOn w:val="a0"/>
    <w:uiPriority w:val="99"/>
    <w:unhideWhenUsed/>
    <w:rsid w:val="00146BCE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146BCE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146BCE"/>
    <w:rPr>
      <w:sz w:val="20"/>
    </w:rPr>
  </w:style>
  <w:style w:type="character" w:styleId="af">
    <w:name w:val="endnote reference"/>
    <w:basedOn w:val="a0"/>
    <w:uiPriority w:val="99"/>
    <w:semiHidden/>
    <w:unhideWhenUsed/>
    <w:rsid w:val="00146BC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46BCE"/>
    <w:pPr>
      <w:spacing w:after="57"/>
    </w:pPr>
  </w:style>
  <w:style w:type="paragraph" w:styleId="21">
    <w:name w:val="toc 2"/>
    <w:basedOn w:val="a"/>
    <w:next w:val="a"/>
    <w:uiPriority w:val="39"/>
    <w:unhideWhenUsed/>
    <w:rsid w:val="00146BC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46BC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46BC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46BC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46BC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46BC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46BC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46BCE"/>
    <w:pPr>
      <w:spacing w:after="57"/>
      <w:ind w:left="2268"/>
    </w:pPr>
  </w:style>
  <w:style w:type="paragraph" w:styleId="af0">
    <w:name w:val="TOC Heading"/>
    <w:uiPriority w:val="39"/>
    <w:unhideWhenUsed/>
    <w:rsid w:val="00146BCE"/>
  </w:style>
  <w:style w:type="paragraph" w:styleId="af1">
    <w:name w:val="table of figures"/>
    <w:basedOn w:val="a"/>
    <w:next w:val="a"/>
    <w:uiPriority w:val="99"/>
    <w:unhideWhenUsed/>
    <w:rsid w:val="00146BCE"/>
    <w:pPr>
      <w:spacing w:after="0"/>
    </w:pPr>
  </w:style>
  <w:style w:type="paragraph" w:styleId="af2">
    <w:name w:val="List Paragraph"/>
    <w:basedOn w:val="a"/>
    <w:uiPriority w:val="34"/>
    <w:qFormat/>
    <w:rsid w:val="00146BCE"/>
    <w:pPr>
      <w:ind w:left="720"/>
      <w:contextualSpacing/>
    </w:pPr>
  </w:style>
  <w:style w:type="table" w:styleId="af3">
    <w:name w:val="Table Grid"/>
    <w:basedOn w:val="a1"/>
    <w:rsid w:val="00146BC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146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46BCE"/>
    <w:rPr>
      <w:rFonts w:ascii="Tahoma" w:hAnsi="Tahoma" w:cs="Tahoma"/>
      <w:sz w:val="16"/>
      <w:szCs w:val="16"/>
    </w:rPr>
  </w:style>
  <w:style w:type="paragraph" w:customStyle="1" w:styleId="Header">
    <w:name w:val="Header"/>
    <w:basedOn w:val="a"/>
    <w:link w:val="af6"/>
    <w:uiPriority w:val="99"/>
    <w:unhideWhenUsed/>
    <w:rsid w:val="00146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Header"/>
    <w:uiPriority w:val="99"/>
    <w:rsid w:val="00146BCE"/>
  </w:style>
  <w:style w:type="paragraph" w:customStyle="1" w:styleId="Footer">
    <w:name w:val="Footer"/>
    <w:basedOn w:val="a"/>
    <w:link w:val="af7"/>
    <w:uiPriority w:val="99"/>
    <w:unhideWhenUsed/>
    <w:rsid w:val="00146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Footer"/>
    <w:uiPriority w:val="99"/>
    <w:rsid w:val="00146BCE"/>
  </w:style>
  <w:style w:type="character" w:styleId="af8">
    <w:name w:val="Hyperlink"/>
    <w:basedOn w:val="a0"/>
    <w:uiPriority w:val="99"/>
    <w:unhideWhenUsed/>
    <w:rsid w:val="00146BCE"/>
    <w:rPr>
      <w:color w:val="0000FF" w:themeColor="hyperlink"/>
      <w:u w:val="single"/>
    </w:rPr>
  </w:style>
  <w:style w:type="paragraph" w:styleId="af9">
    <w:name w:val="Normal (Web)"/>
    <w:basedOn w:val="a"/>
    <w:uiPriority w:val="99"/>
    <w:semiHidden/>
    <w:unhideWhenUsed/>
    <w:rsid w:val="00146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rsid w:val="00146BCE"/>
    <w:rPr>
      <w:b/>
      <w:bCs/>
    </w:rPr>
  </w:style>
  <w:style w:type="character" w:styleId="afb">
    <w:name w:val="Emphasis"/>
    <w:basedOn w:val="a0"/>
    <w:uiPriority w:val="20"/>
    <w:qFormat/>
    <w:rsid w:val="00146BCE"/>
    <w:rPr>
      <w:i/>
      <w:iCs/>
    </w:rPr>
  </w:style>
  <w:style w:type="table" w:customStyle="1" w:styleId="10">
    <w:name w:val="Сетка таблицы1"/>
    <w:basedOn w:val="a1"/>
    <w:next w:val="af3"/>
    <w:uiPriority w:val="59"/>
    <w:rsid w:val="00146BC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46BCE"/>
    <w:pPr>
      <w:widowControl w:val="0"/>
      <w:spacing w:after="0" w:line="240" w:lineRule="auto"/>
      <w:ind w:left="250"/>
    </w:pPr>
    <w:rPr>
      <w:rFonts w:ascii="Times New Roman" w:eastAsia="Times New Roman" w:hAnsi="Times New Roman" w:cs="Times New Roman"/>
    </w:rPr>
  </w:style>
  <w:style w:type="table" w:customStyle="1" w:styleId="22">
    <w:name w:val="Сетка таблицы2"/>
    <w:basedOn w:val="a1"/>
    <w:next w:val="af3"/>
    <w:uiPriority w:val="59"/>
    <w:rsid w:val="00146BCE"/>
    <w:pPr>
      <w:spacing w:after="0" w:line="240" w:lineRule="auto"/>
      <w:jc w:val="center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46BC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ing1">
    <w:name w:val="Heading 1"/>
    <w:basedOn w:val="a"/>
    <w:link w:val="11"/>
    <w:uiPriority w:val="9"/>
    <w:qFormat/>
    <w:rsid w:val="00146B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c">
    <w:name w:val="Body Text"/>
    <w:basedOn w:val="a"/>
    <w:link w:val="afd"/>
    <w:uiPriority w:val="1"/>
    <w:qFormat/>
    <w:rsid w:val="00146BCE"/>
    <w:rPr>
      <w:rFonts w:ascii="Times New Roman" w:eastAsia="Times New Roman" w:hAnsi="Times New Roman" w:cs="Times New Roman"/>
      <w:sz w:val="28"/>
      <w:szCs w:val="28"/>
    </w:rPr>
  </w:style>
  <w:style w:type="character" w:customStyle="1" w:styleId="afd">
    <w:name w:val="Основной текст Знак"/>
    <w:basedOn w:val="a0"/>
    <w:link w:val="afc"/>
    <w:uiPriority w:val="1"/>
    <w:rsid w:val="00146BCE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1 Знак"/>
    <w:basedOn w:val="a0"/>
    <w:link w:val="Heading1"/>
    <w:uiPriority w:val="9"/>
    <w:rsid w:val="00146B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2FFA4-D7BB-4151-A41D-7DFFC467F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3933</Words>
  <Characters>22420</Characters>
  <Application>Microsoft Office Word</Application>
  <DocSecurity>0</DocSecurity>
  <Lines>186</Lines>
  <Paragraphs>52</Paragraphs>
  <ScaleCrop>false</ScaleCrop>
  <Company/>
  <LinksUpToDate>false</LinksUpToDate>
  <CharactersWithSpaces>26301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95</cp:revision>
  <dcterms:created xsi:type="dcterms:W3CDTF">2013-10-19T17:10:00Z</dcterms:created>
  <dcterms:modified xsi:type="dcterms:W3CDTF">2025-09-16T09:15:00Z</dcterms:modified>
</cp:coreProperties>
</file>